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6219" w14:textId="77777777" w:rsidR="00510E58" w:rsidRPr="00297335"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b/>
          <w:sz w:val="28"/>
          <w:szCs w:val="28"/>
          <w:lang w:val="en-GB" w:eastAsia="hr-HR"/>
        </w:rPr>
      </w:pPr>
      <w:r w:rsidRPr="00297335">
        <w:rPr>
          <w:rFonts w:eastAsia="Times New Roman" w:cstheme="minorHAnsi"/>
          <w:b/>
          <w:sz w:val="28"/>
          <w:szCs w:val="28"/>
          <w:lang w:val="en-GB" w:eastAsia="hr-HR"/>
        </w:rPr>
        <w:t>SUPPORT OF QUALITY ASSURANCE SYSTEM FOR SOCIAL SERVICES</w:t>
      </w:r>
    </w:p>
    <w:p w14:paraId="55495B75" w14:textId="2953E520" w:rsidR="00510E58" w:rsidRPr="00297335"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297335">
        <w:rPr>
          <w:rFonts w:eastAsia="Times New Roman" w:cstheme="minorHAnsi"/>
          <w:i/>
          <w:sz w:val="24"/>
          <w:szCs w:val="24"/>
          <w:lang w:val="en-GB" w:eastAsia="hr-HR"/>
        </w:rPr>
        <w:t>IPA</w:t>
      </w:r>
      <w:r w:rsidR="00B549C1" w:rsidRPr="00297335">
        <w:rPr>
          <w:rFonts w:eastAsia="Times New Roman" w:cstheme="minorHAnsi"/>
          <w:i/>
          <w:sz w:val="24"/>
          <w:szCs w:val="24"/>
          <w:lang w:val="en-GB" w:eastAsia="hr-HR"/>
        </w:rPr>
        <w:t xml:space="preserve"> III</w:t>
      </w:r>
      <w:r w:rsidRPr="00297335">
        <w:rPr>
          <w:rFonts w:eastAsia="Times New Roman" w:cstheme="minorHAnsi"/>
          <w:i/>
          <w:sz w:val="24"/>
          <w:szCs w:val="24"/>
          <w:lang w:val="en-GB" w:eastAsia="hr-HR"/>
        </w:rPr>
        <w:t>/2024/460-113</w:t>
      </w:r>
    </w:p>
    <w:p w14:paraId="7A467370" w14:textId="77777777" w:rsidR="00510E58" w:rsidRPr="00297335"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297335">
        <w:rPr>
          <w:rFonts w:eastAsia="Times New Roman" w:cstheme="minorHAnsi"/>
          <w:i/>
          <w:sz w:val="24"/>
          <w:szCs w:val="24"/>
          <w:lang w:val="en-GB" w:eastAsia="hr-HR"/>
        </w:rPr>
        <w:t>EC-NEAR/SKP/2024/EA-RP/0009</w:t>
      </w:r>
    </w:p>
    <w:p w14:paraId="7BC78B04" w14:textId="77777777" w:rsidR="00510E58" w:rsidRPr="00297335" w:rsidRDefault="00510E58" w:rsidP="00822C9B">
      <w:pPr>
        <w:spacing w:after="0" w:line="240" w:lineRule="auto"/>
        <w:rPr>
          <w:rFonts w:cstheme="minorHAnsi"/>
          <w:lang w:val="en-GB"/>
        </w:rPr>
      </w:pPr>
    </w:p>
    <w:p w14:paraId="59945A6B" w14:textId="5E391473" w:rsidR="00297335" w:rsidRPr="00297335" w:rsidRDefault="00297335" w:rsidP="00297335">
      <w:pPr>
        <w:jc w:val="center"/>
        <w:rPr>
          <w:rFonts w:ascii="Tahoma" w:hAnsi="Tahoma" w:cs="Tahoma"/>
          <w:b/>
          <w:sz w:val="28"/>
          <w:szCs w:val="28"/>
          <w:lang w:val="en-GB"/>
        </w:rPr>
      </w:pPr>
      <w:r w:rsidRPr="00297335">
        <w:rPr>
          <w:rFonts w:ascii="Tahoma" w:hAnsi="Tahoma" w:cs="Tahoma"/>
          <w:b/>
          <w:sz w:val="28"/>
          <w:szCs w:val="28"/>
          <w:lang w:val="en-GB"/>
        </w:rPr>
        <w:t>VACANCY NOTICE</w:t>
      </w:r>
    </w:p>
    <w:p w14:paraId="2B5DAA97" w14:textId="2BE5098F" w:rsidR="00297335" w:rsidRPr="00297335" w:rsidRDefault="00297335" w:rsidP="00297335">
      <w:pPr>
        <w:jc w:val="center"/>
        <w:rPr>
          <w:rFonts w:ascii="Tahoma" w:hAnsi="Tahoma" w:cs="Tahoma"/>
          <w:b/>
          <w:sz w:val="28"/>
          <w:szCs w:val="28"/>
          <w:lang w:val="en-GB"/>
        </w:rPr>
      </w:pPr>
      <w:bookmarkStart w:id="0" w:name="_Hlk192023143"/>
      <w:r w:rsidRPr="00297335">
        <w:rPr>
          <w:rFonts w:ascii="Tahoma" w:hAnsi="Tahoma" w:cs="Tahoma"/>
          <w:b/>
          <w:sz w:val="28"/>
          <w:szCs w:val="28"/>
          <w:lang w:val="en-GB"/>
        </w:rPr>
        <w:t xml:space="preserve">SENIOR NON-KEY EXPERT IN </w:t>
      </w:r>
      <w:r w:rsidR="0047339B" w:rsidRPr="005B07B0">
        <w:rPr>
          <w:rFonts w:ascii="Tahoma" w:hAnsi="Tahoma" w:cs="Tahoma"/>
          <w:b/>
          <w:sz w:val="28"/>
          <w:szCs w:val="28"/>
        </w:rPr>
        <w:t>QUALITY STANDARDS</w:t>
      </w:r>
    </w:p>
    <w:tbl>
      <w:tblPr>
        <w:tblW w:w="0" w:type="auto"/>
        <w:tblLook w:val="04A0" w:firstRow="1" w:lastRow="0" w:firstColumn="1" w:lastColumn="0" w:noHBand="0" w:noVBand="1"/>
      </w:tblPr>
      <w:tblGrid>
        <w:gridCol w:w="2758"/>
        <w:gridCol w:w="6268"/>
      </w:tblGrid>
      <w:tr w:rsidR="00297335" w:rsidRPr="00297335" w14:paraId="283CCE5D" w14:textId="77777777" w:rsidTr="00822C9B">
        <w:trPr>
          <w:trHeight w:val="397"/>
        </w:trPr>
        <w:tc>
          <w:tcPr>
            <w:tcW w:w="2758" w:type="dxa"/>
            <w:shd w:val="clear" w:color="auto" w:fill="auto"/>
          </w:tcPr>
          <w:bookmarkEnd w:id="0"/>
          <w:p w14:paraId="43663607"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Project title: </w:t>
            </w:r>
          </w:p>
        </w:tc>
        <w:tc>
          <w:tcPr>
            <w:tcW w:w="6268" w:type="dxa"/>
            <w:shd w:val="clear" w:color="auto" w:fill="auto"/>
          </w:tcPr>
          <w:p w14:paraId="433375D9" w14:textId="77777777" w:rsidR="00297335" w:rsidRPr="00297335" w:rsidRDefault="00297335" w:rsidP="00297335">
            <w:pPr>
              <w:pStyle w:val="Title"/>
              <w:tabs>
                <w:tab w:val="clear" w:pos="720"/>
              </w:tabs>
              <w:ind w:left="0" w:firstLine="0"/>
              <w:jc w:val="both"/>
              <w:rPr>
                <w:rFonts w:ascii="Tahoma" w:hAnsi="Tahoma" w:cs="Tahoma"/>
                <w:b w:val="0"/>
              </w:rPr>
            </w:pPr>
            <w:r w:rsidRPr="00297335">
              <w:rPr>
                <w:rFonts w:ascii="Tahoma" w:hAnsi="Tahoma" w:cs="Tahoma"/>
                <w:b w:val="0"/>
              </w:rPr>
              <w:t>Support of Quality Assurance System for Social Services</w:t>
            </w:r>
          </w:p>
        </w:tc>
      </w:tr>
      <w:tr w:rsidR="00297335" w:rsidRPr="00297335" w14:paraId="1F039B1F" w14:textId="77777777" w:rsidTr="00822C9B">
        <w:trPr>
          <w:trHeight w:val="397"/>
        </w:trPr>
        <w:tc>
          <w:tcPr>
            <w:tcW w:w="2758" w:type="dxa"/>
            <w:shd w:val="clear" w:color="auto" w:fill="auto"/>
          </w:tcPr>
          <w:p w14:paraId="3FC59908"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Contracting Authority: </w:t>
            </w:r>
          </w:p>
        </w:tc>
        <w:tc>
          <w:tcPr>
            <w:tcW w:w="6268" w:type="dxa"/>
            <w:shd w:val="clear" w:color="auto" w:fill="auto"/>
          </w:tcPr>
          <w:p w14:paraId="1A8C9A2E"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European Union Delegation (EUD) in North Macedonia</w:t>
            </w:r>
          </w:p>
        </w:tc>
      </w:tr>
      <w:tr w:rsidR="00297335" w:rsidRPr="00297335" w14:paraId="44233C5D" w14:textId="77777777" w:rsidTr="00822C9B">
        <w:trPr>
          <w:trHeight w:val="397"/>
        </w:trPr>
        <w:tc>
          <w:tcPr>
            <w:tcW w:w="2758" w:type="dxa"/>
            <w:shd w:val="clear" w:color="auto" w:fill="auto"/>
          </w:tcPr>
          <w:p w14:paraId="6862C7E1"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Implemented by: </w:t>
            </w:r>
          </w:p>
        </w:tc>
        <w:tc>
          <w:tcPr>
            <w:tcW w:w="6268" w:type="dxa"/>
            <w:shd w:val="clear" w:color="auto" w:fill="auto"/>
          </w:tcPr>
          <w:p w14:paraId="309AF7DA"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WYG SAVJETOVANJE d.o.o. with CGM Consorziowith CGM Consorzio Nazionale della Cooperatione Sociale Gio Mattarelli</w:t>
            </w:r>
          </w:p>
        </w:tc>
      </w:tr>
      <w:tr w:rsidR="00297335" w:rsidRPr="00297335" w14:paraId="46B429D7" w14:textId="77777777" w:rsidTr="00822C9B">
        <w:trPr>
          <w:trHeight w:val="397"/>
        </w:trPr>
        <w:tc>
          <w:tcPr>
            <w:tcW w:w="2758" w:type="dxa"/>
            <w:shd w:val="clear" w:color="auto" w:fill="auto"/>
          </w:tcPr>
          <w:p w14:paraId="16CF9148"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Beneficiary institutions:</w:t>
            </w:r>
          </w:p>
        </w:tc>
        <w:tc>
          <w:tcPr>
            <w:tcW w:w="6268" w:type="dxa"/>
            <w:shd w:val="clear" w:color="auto" w:fill="auto"/>
          </w:tcPr>
          <w:p w14:paraId="3405344C"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Ministry of Social Policy, Demographics and Youth MSPDY</w:t>
            </w:r>
          </w:p>
        </w:tc>
      </w:tr>
      <w:tr w:rsidR="00297335" w:rsidRPr="00297335" w14:paraId="58FFD18E" w14:textId="77777777" w:rsidTr="00822C9B">
        <w:trPr>
          <w:trHeight w:val="397"/>
        </w:trPr>
        <w:tc>
          <w:tcPr>
            <w:tcW w:w="2758" w:type="dxa"/>
            <w:shd w:val="clear" w:color="auto" w:fill="auto"/>
          </w:tcPr>
          <w:p w14:paraId="08B5FBF8" w14:textId="77777777" w:rsidR="00297335" w:rsidRPr="00297335" w:rsidRDefault="00297335" w:rsidP="00297335">
            <w:pPr>
              <w:pStyle w:val="Title"/>
              <w:tabs>
                <w:tab w:val="clear" w:pos="720"/>
              </w:tabs>
              <w:ind w:left="0" w:firstLine="0"/>
              <w:jc w:val="left"/>
              <w:rPr>
                <w:rFonts w:ascii="Tahoma" w:hAnsi="Tahoma" w:cs="Tahoma"/>
              </w:rPr>
            </w:pPr>
            <w:r w:rsidRPr="00297335">
              <w:rPr>
                <w:rFonts w:ascii="Tahoma" w:hAnsi="Tahoma" w:cs="Tahoma"/>
              </w:rPr>
              <w:t xml:space="preserve">Project duration </w:t>
            </w:r>
          </w:p>
        </w:tc>
        <w:tc>
          <w:tcPr>
            <w:tcW w:w="6268" w:type="dxa"/>
            <w:shd w:val="clear" w:color="auto" w:fill="auto"/>
          </w:tcPr>
          <w:p w14:paraId="48900AEC" w14:textId="77777777" w:rsidR="00297335" w:rsidRPr="00297335" w:rsidRDefault="00297335" w:rsidP="00297335">
            <w:pPr>
              <w:pStyle w:val="Title"/>
              <w:tabs>
                <w:tab w:val="clear" w:pos="720"/>
              </w:tabs>
              <w:ind w:left="0" w:firstLine="0"/>
              <w:jc w:val="left"/>
              <w:rPr>
                <w:rFonts w:ascii="Tahoma" w:hAnsi="Tahoma" w:cs="Tahoma"/>
                <w:b w:val="0"/>
              </w:rPr>
            </w:pPr>
            <w:r w:rsidRPr="00297335">
              <w:rPr>
                <w:rFonts w:ascii="Tahoma" w:hAnsi="Tahoma" w:cs="Tahoma"/>
                <w:b w:val="0"/>
              </w:rPr>
              <w:t>30 months, from November 2024 to May 2027</w:t>
            </w:r>
          </w:p>
        </w:tc>
      </w:tr>
      <w:tr w:rsidR="00297335" w:rsidRPr="00297335" w14:paraId="4C6ACDC6" w14:textId="77777777" w:rsidTr="00822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340"/>
        </w:trPr>
        <w:tc>
          <w:tcPr>
            <w:tcW w:w="9016" w:type="dxa"/>
            <w:gridSpan w:val="2"/>
            <w:shd w:val="clear" w:color="auto" w:fill="D9D9D9"/>
            <w:vAlign w:val="center"/>
          </w:tcPr>
          <w:p w14:paraId="3696A5FE" w14:textId="77777777" w:rsidR="00297335" w:rsidRPr="00297335" w:rsidRDefault="00297335" w:rsidP="00F43EF8">
            <w:pPr>
              <w:pStyle w:val="Title"/>
              <w:tabs>
                <w:tab w:val="clear" w:pos="720"/>
              </w:tabs>
              <w:ind w:left="0" w:firstLine="0"/>
              <w:jc w:val="left"/>
              <w:rPr>
                <w:rFonts w:ascii="Tahoma" w:hAnsi="Tahoma" w:cs="Tahoma"/>
              </w:rPr>
            </w:pPr>
            <w:r w:rsidRPr="00297335">
              <w:rPr>
                <w:rFonts w:ascii="Tahoma" w:hAnsi="Tahoma" w:cs="Tahoma"/>
              </w:rPr>
              <w:t>BACKGROUND</w:t>
            </w:r>
          </w:p>
        </w:tc>
      </w:tr>
    </w:tbl>
    <w:p w14:paraId="779BF19C" w14:textId="77777777" w:rsidR="00F43EF8" w:rsidRDefault="00F43EF8" w:rsidP="00F43EF8">
      <w:pPr>
        <w:spacing w:after="0" w:line="240" w:lineRule="auto"/>
        <w:rPr>
          <w:rFonts w:ascii="Tahoma" w:hAnsi="Tahoma" w:cs="Tahoma"/>
          <w:sz w:val="20"/>
          <w:szCs w:val="20"/>
          <w:lang w:val="en-GB"/>
        </w:rPr>
      </w:pPr>
    </w:p>
    <w:p w14:paraId="3865103A" w14:textId="535B9C7D" w:rsidR="00297335" w:rsidRPr="00297335" w:rsidRDefault="00CB2F14" w:rsidP="008D164E">
      <w:pPr>
        <w:jc w:val="both"/>
        <w:rPr>
          <w:rFonts w:ascii="Tahoma" w:hAnsi="Tahoma" w:cs="Tahoma"/>
          <w:sz w:val="20"/>
          <w:szCs w:val="20"/>
          <w:lang w:val="en-GB"/>
        </w:rPr>
      </w:pPr>
      <w:r w:rsidRPr="00CB2F14">
        <w:rPr>
          <w:rFonts w:ascii="Tahoma" w:hAnsi="Tahoma" w:cs="Tahoma"/>
          <w:sz w:val="20"/>
          <w:szCs w:val="20"/>
          <w:lang w:val="en-GB"/>
        </w:rPr>
        <w:t>The Senior Non-Key Expert in Quality Standards will work as part of the project team for the EU funded project “Support of Quality Assurance System for Social Services” in the Republic of North Macedonia</w:t>
      </w:r>
      <w:r w:rsidR="00297335" w:rsidRPr="00297335">
        <w:rPr>
          <w:rFonts w:ascii="Tahoma" w:hAnsi="Tahoma" w:cs="Tahoma"/>
          <w:sz w:val="20"/>
          <w:szCs w:val="20"/>
          <w:lang w:val="en-GB"/>
        </w:rPr>
        <w:t>.</w:t>
      </w:r>
      <w:bookmarkStart w:id="1" w:name="_Hlk190427486"/>
    </w:p>
    <w:p w14:paraId="182C5F1C" w14:textId="5DEDF697" w:rsidR="00297335" w:rsidRPr="00297335" w:rsidRDefault="00297335" w:rsidP="008D164E">
      <w:pPr>
        <w:jc w:val="both"/>
        <w:rPr>
          <w:rFonts w:ascii="Tahoma" w:hAnsi="Tahoma" w:cs="Tahoma"/>
          <w:sz w:val="20"/>
          <w:szCs w:val="20"/>
          <w:lang w:val="en-GB"/>
        </w:rPr>
      </w:pPr>
      <w:r w:rsidRPr="00297335">
        <w:rPr>
          <w:rFonts w:ascii="Tahoma" w:hAnsi="Tahoma" w:cs="Tahoma"/>
          <w:sz w:val="20"/>
          <w:szCs w:val="20"/>
          <w:lang w:val="en-GB"/>
        </w:rPr>
        <w:t>Overall objective of the project is to support reforms and policies that promotes access to quality social services for all beneficiaries throughout the country. The purpose of the project is to further develop and support the implementation of comprehensive effective and efficient quality assurance system of social services.</w:t>
      </w:r>
    </w:p>
    <w:p w14:paraId="79496712" w14:textId="77777777" w:rsidR="00297335" w:rsidRPr="00297335" w:rsidRDefault="00297335" w:rsidP="00297335">
      <w:pPr>
        <w:rPr>
          <w:rFonts w:ascii="Tahoma" w:hAnsi="Tahoma" w:cs="Tahoma"/>
          <w:sz w:val="20"/>
          <w:szCs w:val="20"/>
          <w:lang w:val="en-GB"/>
        </w:rPr>
      </w:pPr>
      <w:r w:rsidRPr="00297335">
        <w:rPr>
          <w:rFonts w:ascii="Tahoma" w:hAnsi="Tahoma" w:cs="Tahoma"/>
          <w:sz w:val="20"/>
          <w:szCs w:val="20"/>
          <w:lang w:val="en-GB"/>
        </w:rPr>
        <w:t>Expected Outputs to be achieved are the following:</w:t>
      </w:r>
    </w:p>
    <w:p w14:paraId="10041CB2" w14:textId="268A0899"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Output 1: Enhanced functional framework for implementation of quality assurance standards for delivery of social services through advancement of M&amp;E system and performance framework for measuring at national, regional and local level. </w:t>
      </w:r>
    </w:p>
    <w:p w14:paraId="08CD9596"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Output 2: Reinforced capacities of relevant stakeholders for applying comprehensive set of M&amp;E methodology and tools for delivery of social services, as well enhanced reporting and planning at national, regional and local level. </w:t>
      </w:r>
    </w:p>
    <w:p w14:paraId="51F04274"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Output 3: Enhanced capacities for conducting supervision and inspection by relevant institutions.</w:t>
      </w:r>
    </w:p>
    <w:bookmarkEnd w:id="1"/>
    <w:p w14:paraId="0932475E" w14:textId="2B71047F" w:rsidR="00297335" w:rsidRPr="00297335" w:rsidRDefault="00297335" w:rsidP="00297335">
      <w:pPr>
        <w:rPr>
          <w:rFonts w:ascii="Tahoma" w:hAnsi="Tahoma" w:cs="Tahoma"/>
          <w:sz w:val="20"/>
          <w:szCs w:val="20"/>
          <w:lang w:val="en-GB"/>
        </w:rPr>
      </w:pPr>
      <w:r w:rsidRPr="00297335">
        <w:rPr>
          <w:rFonts w:ascii="Tahoma" w:hAnsi="Tahoma" w:cs="Tahoma"/>
          <w:sz w:val="20"/>
          <w:szCs w:val="20"/>
          <w:lang w:val="en-GB"/>
        </w:rPr>
        <w:t xml:space="preserve">Target groups are relevant staff from the following stakeholders responsible and involved in the monitoring, evaluation and inspection of social services:  </w:t>
      </w:r>
    </w:p>
    <w:p w14:paraId="68E891DA" w14:textId="379B37FA"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Ministry of Social Policy, Demographics and Youth and its departments with roles and responsibilities in monitoring, evaluation, supervision and inspection of social services (Social Protection Department, Social Inspection Department, Department for Decentralisation of and Development of Social Protection Services at Local Level, other departments), Institute for Social Activities (ISA); </w:t>
      </w:r>
    </w:p>
    <w:p w14:paraId="3D303495"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Multi-functional Assessment Commissions, Commission for licensing of social services and Commission for financing of social services;</w:t>
      </w:r>
    </w:p>
    <w:p w14:paraId="7D5E108A"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Social Work Centres;</w:t>
      </w:r>
    </w:p>
    <w:p w14:paraId="1CAD8B3A" w14:textId="3DE322C6"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Local Self-Government Units (Municipalities);</w:t>
      </w:r>
    </w:p>
    <w:p w14:paraId="48C2E4BF"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Public and Private Social Service Providers; </w:t>
      </w:r>
    </w:p>
    <w:p w14:paraId="77CE4175" w14:textId="77777777" w:rsidR="00297335" w:rsidRP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Users of services (final beneficiaries’ level) </w:t>
      </w:r>
    </w:p>
    <w:p w14:paraId="3EB2300C" w14:textId="77777777" w:rsidR="00297335" w:rsidRDefault="00297335" w:rsidP="00297335">
      <w:pPr>
        <w:pStyle w:val="ListParagraph"/>
        <w:numPr>
          <w:ilvl w:val="0"/>
          <w:numId w:val="17"/>
        </w:numPr>
        <w:spacing w:after="0" w:line="240" w:lineRule="auto"/>
        <w:rPr>
          <w:rFonts w:ascii="Tahoma" w:hAnsi="Tahoma" w:cs="Tahoma"/>
          <w:sz w:val="20"/>
          <w:szCs w:val="20"/>
          <w:lang w:val="en-GB"/>
        </w:rPr>
      </w:pPr>
      <w:r w:rsidRPr="00297335">
        <w:rPr>
          <w:rFonts w:ascii="Tahoma" w:hAnsi="Tahoma" w:cs="Tahoma"/>
          <w:sz w:val="20"/>
          <w:szCs w:val="20"/>
          <w:lang w:val="en-GB"/>
        </w:rPr>
        <w:t xml:space="preserve">Ombudsman </w:t>
      </w:r>
    </w:p>
    <w:p w14:paraId="144522EA" w14:textId="77777777" w:rsidR="008D164E" w:rsidRPr="00297335" w:rsidRDefault="008D164E" w:rsidP="008D164E">
      <w:pPr>
        <w:pStyle w:val="ListParagraph"/>
        <w:spacing w:after="0" w:line="240" w:lineRule="auto"/>
        <w:ind w:left="1080"/>
        <w:rPr>
          <w:rFonts w:ascii="Tahoma" w:hAnsi="Tahoma" w:cs="Tahom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297335" w14:paraId="02B60603" w14:textId="77777777" w:rsidTr="00822C9B">
        <w:trPr>
          <w:trHeight w:val="340"/>
        </w:trPr>
        <w:tc>
          <w:tcPr>
            <w:tcW w:w="9016" w:type="dxa"/>
            <w:shd w:val="clear" w:color="auto" w:fill="D9D9D9"/>
            <w:vAlign w:val="center"/>
          </w:tcPr>
          <w:p w14:paraId="328DBDC5" w14:textId="50B71DCF" w:rsidR="00297335" w:rsidRPr="00297335" w:rsidRDefault="00297335" w:rsidP="00F43EF8">
            <w:pPr>
              <w:tabs>
                <w:tab w:val="left" w:pos="3675"/>
              </w:tabs>
              <w:spacing w:after="0" w:line="240" w:lineRule="auto"/>
              <w:rPr>
                <w:rFonts w:ascii="Tahoma" w:hAnsi="Tahoma" w:cs="Tahoma"/>
                <w:b/>
                <w:sz w:val="20"/>
                <w:szCs w:val="20"/>
                <w:lang w:val="en-GB"/>
              </w:rPr>
            </w:pPr>
            <w:r w:rsidRPr="00297335">
              <w:rPr>
                <w:rFonts w:ascii="Tahoma" w:hAnsi="Tahoma" w:cs="Tahoma"/>
                <w:b/>
                <w:sz w:val="20"/>
                <w:szCs w:val="20"/>
                <w:lang w:val="en-GB"/>
              </w:rPr>
              <w:lastRenderedPageBreak/>
              <w:t>TASKS</w:t>
            </w:r>
          </w:p>
        </w:tc>
      </w:tr>
    </w:tbl>
    <w:p w14:paraId="1C115398" w14:textId="77777777" w:rsidR="00297335" w:rsidRPr="00297335" w:rsidRDefault="00297335" w:rsidP="00297335">
      <w:pPr>
        <w:spacing w:before="100" w:beforeAutospacing="1" w:after="100" w:afterAutospacing="1"/>
        <w:rPr>
          <w:rFonts w:ascii="Tahoma" w:hAnsi="Tahoma" w:cs="Tahoma"/>
          <w:sz w:val="20"/>
          <w:szCs w:val="20"/>
          <w:lang w:val="en-GB"/>
        </w:rPr>
      </w:pPr>
      <w:r w:rsidRPr="00297335">
        <w:rPr>
          <w:rFonts w:ascii="Tahoma" w:hAnsi="Tahoma" w:cs="Tahoma"/>
          <w:sz w:val="20"/>
          <w:szCs w:val="20"/>
          <w:lang w:val="en-GB"/>
        </w:rPr>
        <w:t>Key tasks of SNKE include:</w:t>
      </w:r>
    </w:p>
    <w:p w14:paraId="0BA63A4F"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develop framework for horizontal quality standards for social services provision </w:t>
      </w:r>
    </w:p>
    <w:p w14:paraId="0317A1CC"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prepare and implement workshops and consultations to ensure that the standards meet the needs and expectations of stakeholders </w:t>
      </w:r>
    </w:p>
    <w:p w14:paraId="3CA6D252"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refine and finalize draft framework </w:t>
      </w:r>
    </w:p>
    <w:p w14:paraId="66DF6B02"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plane and prepare rulebooks and guidelines for implementing the quality standards </w:t>
      </w:r>
    </w:p>
    <w:p w14:paraId="241906B1"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conduct a comprehensive review of existing performance measurement practices and frameworks for Measuring the Quality of Social Services </w:t>
      </w:r>
    </w:p>
    <w:p w14:paraId="6F227B68"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develop of the Draft Performance Framework </w:t>
      </w:r>
    </w:p>
    <w:p w14:paraId="18E52D16"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conduct a review of the existing norms and standards that govern social service provision </w:t>
      </w:r>
    </w:p>
    <w:p w14:paraId="2AFF527A"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organise consultations and workshops on revising norms and standards </w:t>
      </w:r>
    </w:p>
    <w:p w14:paraId="200BCF9D"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revise norms and standards for Provision of Social Services  </w:t>
      </w:r>
    </w:p>
    <w:p w14:paraId="002883D8"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develop or update guidelines and rulebooks to formalize the revised norms and standards </w:t>
      </w:r>
    </w:p>
    <w:p w14:paraId="2D56A5B9"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review and revise of the methodology for setting unit prices (costing) for social services. </w:t>
      </w:r>
    </w:p>
    <w:p w14:paraId="70208325"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plan and implement pilot projects to test the developed mechanisms, tools, norms, and standards Feedback Collection </w:t>
      </w:r>
    </w:p>
    <w:p w14:paraId="2A5421F9" w14:textId="77777777" w:rsidR="00CB2F14" w:rsidRPr="00CB2F14"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 xml:space="preserve">To gather feedback from the pilot projects </w:t>
      </w:r>
    </w:p>
    <w:p w14:paraId="5E66BCDD" w14:textId="611E9826" w:rsidR="00297335" w:rsidRPr="00297335" w:rsidRDefault="00CB2F14" w:rsidP="00CB2F14">
      <w:pPr>
        <w:numPr>
          <w:ilvl w:val="0"/>
          <w:numId w:val="18"/>
        </w:numPr>
        <w:spacing w:before="100" w:beforeAutospacing="1" w:after="100" w:afterAutospacing="1" w:line="240" w:lineRule="auto"/>
        <w:rPr>
          <w:rFonts w:ascii="Tahoma" w:hAnsi="Tahoma" w:cs="Tahoma"/>
          <w:sz w:val="20"/>
          <w:szCs w:val="20"/>
          <w:lang w:val="en-GB"/>
        </w:rPr>
      </w:pPr>
      <w:r w:rsidRPr="00CB2F14">
        <w:rPr>
          <w:rFonts w:ascii="Tahoma" w:hAnsi="Tahoma" w:cs="Tahoma"/>
          <w:sz w:val="20"/>
          <w:szCs w:val="20"/>
          <w:lang w:val="en-GB"/>
        </w:rPr>
        <w:t>To analyse the feedback and to make adjustments to the guidelines</w:t>
      </w:r>
      <w:r w:rsidR="00297335" w:rsidRPr="00297335">
        <w:rPr>
          <w:rFonts w:ascii="Tahoma" w:hAnsi="Tahoma" w:cs="Tahom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297335" w14:paraId="0B63F0FD" w14:textId="77777777" w:rsidTr="00F43EF8">
        <w:trPr>
          <w:trHeight w:val="340"/>
        </w:trPr>
        <w:tc>
          <w:tcPr>
            <w:tcW w:w="9016" w:type="dxa"/>
            <w:shd w:val="clear" w:color="auto" w:fill="D9D9D9"/>
            <w:vAlign w:val="center"/>
          </w:tcPr>
          <w:p w14:paraId="08F07277" w14:textId="77777777" w:rsidR="00297335" w:rsidRPr="00297335" w:rsidRDefault="00297335" w:rsidP="00F43EF8">
            <w:pPr>
              <w:spacing w:after="0" w:line="240" w:lineRule="auto"/>
              <w:rPr>
                <w:rFonts w:ascii="Tahoma" w:hAnsi="Tahoma" w:cs="Tahoma"/>
                <w:b/>
                <w:sz w:val="20"/>
                <w:szCs w:val="20"/>
                <w:lang w:val="en-GB"/>
              </w:rPr>
            </w:pPr>
            <w:bookmarkStart w:id="2" w:name="_Toc275333101"/>
            <w:bookmarkStart w:id="3" w:name="_Toc275333275"/>
            <w:bookmarkStart w:id="4" w:name="_Toc275333390"/>
            <w:bookmarkStart w:id="5" w:name="_Toc275333530"/>
            <w:r w:rsidRPr="00297335">
              <w:rPr>
                <w:rFonts w:ascii="Tahoma" w:hAnsi="Tahoma" w:cs="Tahoma"/>
                <w:b/>
                <w:sz w:val="20"/>
                <w:szCs w:val="20"/>
                <w:lang w:val="en-GB"/>
              </w:rPr>
              <w:t xml:space="preserve">DESCRIPTION OF THE ASSIGNMENT </w:t>
            </w:r>
          </w:p>
        </w:tc>
      </w:tr>
    </w:tbl>
    <w:p w14:paraId="1420BE67" w14:textId="77777777" w:rsidR="00297335" w:rsidRPr="00297335" w:rsidRDefault="00297335" w:rsidP="00297335">
      <w:pPr>
        <w:spacing w:before="120" w:after="120"/>
        <w:jc w:val="both"/>
        <w:rPr>
          <w:rFonts w:ascii="Tahoma" w:hAnsi="Tahoma" w:cs="Tahoma"/>
          <w:b/>
          <w:sz w:val="20"/>
          <w:szCs w:val="20"/>
          <w:lang w:val="en-GB"/>
        </w:rPr>
      </w:pPr>
      <w:r w:rsidRPr="00297335">
        <w:rPr>
          <w:rFonts w:ascii="Tahoma" w:hAnsi="Tahoma" w:cs="Tahoma"/>
          <w:b/>
          <w:sz w:val="20"/>
          <w:szCs w:val="20"/>
          <w:lang w:val="en-GB"/>
        </w:rPr>
        <w:t xml:space="preserve">Planned days – contracting period: </w:t>
      </w:r>
    </w:p>
    <w:p w14:paraId="47353A80" w14:textId="6485CAA8" w:rsidR="00297335" w:rsidRPr="00297335" w:rsidRDefault="008D164E" w:rsidP="008D164E">
      <w:pPr>
        <w:autoSpaceDE w:val="0"/>
        <w:autoSpaceDN w:val="0"/>
        <w:adjustRightInd w:val="0"/>
        <w:jc w:val="both"/>
        <w:rPr>
          <w:rFonts w:ascii="Tahoma" w:hAnsi="Tahoma" w:cs="Tahoma"/>
          <w:b/>
          <w:bCs/>
          <w:sz w:val="20"/>
          <w:szCs w:val="20"/>
          <w:lang w:val="en-GB"/>
        </w:rPr>
      </w:pPr>
      <w:r w:rsidRPr="008D164E">
        <w:rPr>
          <w:rFonts w:ascii="Tahoma" w:hAnsi="Tahoma" w:cs="Tahoma"/>
          <w:sz w:val="20"/>
          <w:szCs w:val="20"/>
        </w:rPr>
        <w:t xml:space="preserve">A total of up to </w:t>
      </w:r>
      <w:r w:rsidRPr="008D164E">
        <w:rPr>
          <w:rFonts w:ascii="Tahoma" w:hAnsi="Tahoma" w:cs="Tahoma"/>
          <w:b/>
          <w:bCs/>
          <w:sz w:val="20"/>
          <w:szCs w:val="20"/>
        </w:rPr>
        <w:t>120 working days</w:t>
      </w:r>
      <w:r w:rsidRPr="008D164E">
        <w:rPr>
          <w:rFonts w:ascii="Tahoma" w:hAnsi="Tahoma" w:cs="Tahoma"/>
          <w:sz w:val="20"/>
          <w:szCs w:val="20"/>
        </w:rPr>
        <w:t xml:space="preserve"> are planned for the SNKE during the period from April 2025 to April 2027. The allocation of days to specific tasks remains provisional</w:t>
      </w:r>
      <w:r w:rsidR="00297335" w:rsidRPr="00297335">
        <w:rPr>
          <w:rFonts w:ascii="Tahoma" w:hAnsi="Tahoma" w:cs="Tahoma"/>
          <w:sz w:val="20"/>
          <w:szCs w:val="20"/>
          <w:lang w:val="en-GB"/>
        </w:rPr>
        <w:t xml:space="preserve">. </w:t>
      </w:r>
      <w:r w:rsidR="00297335" w:rsidRPr="00297335">
        <w:rPr>
          <w:rFonts w:ascii="Tahoma" w:hAnsi="Tahoma" w:cs="Tahoma"/>
          <w:b/>
          <w:bCs/>
          <w:sz w:val="20"/>
          <w:szCs w:val="20"/>
          <w:lang w:val="en-GB"/>
        </w:rPr>
        <w:t xml:space="preserve"> </w:t>
      </w:r>
    </w:p>
    <w:bookmarkEnd w:id="2"/>
    <w:bookmarkEnd w:id="3"/>
    <w:bookmarkEnd w:id="4"/>
    <w:bookmarkEnd w:id="5"/>
    <w:p w14:paraId="60122C78" w14:textId="77777777" w:rsidR="00297335" w:rsidRPr="00297335" w:rsidRDefault="00297335" w:rsidP="00297335">
      <w:pPr>
        <w:spacing w:before="240" w:after="240"/>
        <w:jc w:val="both"/>
        <w:rPr>
          <w:rFonts w:ascii="Tahoma" w:hAnsi="Tahoma" w:cs="Tahoma"/>
          <w:b/>
          <w:sz w:val="20"/>
          <w:szCs w:val="20"/>
          <w:lang w:val="en-GB"/>
        </w:rPr>
      </w:pPr>
      <w:r w:rsidRPr="00297335">
        <w:rPr>
          <w:rFonts w:ascii="Tahoma" w:hAnsi="Tahoma" w:cs="Tahoma"/>
          <w:b/>
          <w:sz w:val="20"/>
          <w:szCs w:val="20"/>
          <w:lang w:val="en-GB"/>
        </w:rPr>
        <w:t>Outputs:</w:t>
      </w:r>
    </w:p>
    <w:p w14:paraId="6E5F42D7" w14:textId="1164D55C"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 xml:space="preserve">Review of documentation on </w:t>
      </w:r>
      <w:r w:rsidR="009D0DD4" w:rsidRPr="009D0DD4">
        <w:rPr>
          <w:rFonts w:ascii="Tahoma" w:hAnsi="Tahoma" w:cs="Tahoma"/>
          <w:iCs/>
          <w:sz w:val="20"/>
          <w:szCs w:val="20"/>
          <w:lang w:val="en-GB"/>
        </w:rPr>
        <w:t>the current</w:t>
      </w:r>
      <w:r w:rsidRPr="009D0DD4">
        <w:rPr>
          <w:rFonts w:ascii="Tahoma" w:hAnsi="Tahoma" w:cs="Tahoma"/>
          <w:iCs/>
          <w:sz w:val="20"/>
          <w:szCs w:val="20"/>
          <w:lang w:val="en-GB"/>
        </w:rPr>
        <w:t xml:space="preserve"> situation with quality standards in the country</w:t>
      </w:r>
    </w:p>
    <w:p w14:paraId="57943275"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Comprehensive framework for horizontal quality standards for social services provision</w:t>
      </w:r>
    </w:p>
    <w:p w14:paraId="6B60922F"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Rulebooks and guidelines for implementing the quality standards</w:t>
      </w:r>
    </w:p>
    <w:p w14:paraId="72D5138D"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Developed performance framework with a set of indicators, procedures, templates and tools for data collection and reporting</w:t>
      </w:r>
    </w:p>
    <w:p w14:paraId="735BF970"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 xml:space="preserve">Proposal for revision of norms and standards for social service provision </w:t>
      </w:r>
    </w:p>
    <w:p w14:paraId="2A7D2936"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 xml:space="preserve">Proposal for updates in guidelines and rulebooks </w:t>
      </w:r>
    </w:p>
    <w:p w14:paraId="1EA2C945"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Proposal for revision of methodology for setting prices for social services</w:t>
      </w:r>
    </w:p>
    <w:p w14:paraId="66102EEF"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Validated mechanisms, tools, norms, and standards for social service provision</w:t>
      </w:r>
    </w:p>
    <w:p w14:paraId="15E582FC"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Successfully tested and operationalized frameworks within the national M&amp;E system</w:t>
      </w:r>
    </w:p>
    <w:p w14:paraId="20DEB033"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Drafts for additional mandatory requirements developed in compliance with quality standards</w:t>
      </w:r>
    </w:p>
    <w:p w14:paraId="1A1A6647"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Standardized reporting templates, methodologies, and tools developed and disseminated</w:t>
      </w:r>
    </w:p>
    <w:p w14:paraId="01D26BCB" w14:textId="77777777" w:rsidR="00CB2F14"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Established protocols for data collection, validation, analysis, and reporting</w:t>
      </w:r>
    </w:p>
    <w:p w14:paraId="3A206806" w14:textId="209B4120" w:rsidR="00297335" w:rsidRPr="009D0DD4" w:rsidRDefault="00CB2F14" w:rsidP="009D0DD4">
      <w:pPr>
        <w:pStyle w:val="ListParagraph"/>
        <w:numPr>
          <w:ilvl w:val="0"/>
          <w:numId w:val="16"/>
        </w:numPr>
        <w:spacing w:before="120" w:after="0" w:line="240" w:lineRule="auto"/>
        <w:ind w:left="357" w:hanging="357"/>
        <w:jc w:val="both"/>
        <w:rPr>
          <w:rFonts w:ascii="Tahoma" w:hAnsi="Tahoma" w:cs="Tahoma"/>
          <w:iCs/>
          <w:sz w:val="20"/>
          <w:szCs w:val="20"/>
          <w:lang w:val="en-GB"/>
        </w:rPr>
      </w:pPr>
      <w:r w:rsidRPr="009D0DD4">
        <w:rPr>
          <w:rFonts w:ascii="Tahoma" w:hAnsi="Tahoma" w:cs="Tahoma"/>
          <w:iCs/>
          <w:sz w:val="20"/>
          <w:szCs w:val="20"/>
          <w:lang w:val="en-GB"/>
        </w:rPr>
        <w:t>Implementation of performance frameworks to measure outcomes and effectiveness</w:t>
      </w:r>
    </w:p>
    <w:p w14:paraId="08437AE9" w14:textId="77777777" w:rsidR="00297335" w:rsidRPr="00297335" w:rsidRDefault="00297335" w:rsidP="00297335">
      <w:pPr>
        <w:spacing w:before="240" w:after="240"/>
        <w:jc w:val="both"/>
        <w:rPr>
          <w:rFonts w:ascii="Tahoma" w:hAnsi="Tahoma" w:cs="Tahoma"/>
          <w:b/>
          <w:iCs/>
          <w:sz w:val="20"/>
          <w:szCs w:val="20"/>
          <w:lang w:val="en-GB"/>
        </w:rPr>
      </w:pPr>
      <w:r w:rsidRPr="00297335">
        <w:rPr>
          <w:rFonts w:ascii="Tahoma" w:hAnsi="Tahoma" w:cs="Tahoma"/>
          <w:b/>
          <w:iCs/>
          <w:sz w:val="20"/>
          <w:szCs w:val="20"/>
          <w:lang w:val="en-GB"/>
        </w:rPr>
        <w:t>Management</w:t>
      </w:r>
    </w:p>
    <w:p w14:paraId="1FCEF01F" w14:textId="77777777" w:rsidR="00297335" w:rsidRPr="00297335" w:rsidRDefault="00297335" w:rsidP="00297335">
      <w:pPr>
        <w:pStyle w:val="ListParagraph"/>
        <w:numPr>
          <w:ilvl w:val="0"/>
          <w:numId w:val="16"/>
        </w:numPr>
        <w:spacing w:before="120" w:after="0" w:line="240" w:lineRule="auto"/>
        <w:ind w:left="357" w:hanging="357"/>
        <w:jc w:val="both"/>
        <w:rPr>
          <w:rFonts w:ascii="Tahoma" w:hAnsi="Tahoma" w:cs="Tahoma"/>
          <w:iCs/>
          <w:sz w:val="20"/>
          <w:szCs w:val="20"/>
          <w:lang w:val="en-GB"/>
        </w:rPr>
      </w:pPr>
      <w:r w:rsidRPr="00297335">
        <w:rPr>
          <w:rFonts w:ascii="Tahoma" w:hAnsi="Tahoma" w:cs="Tahoma"/>
          <w:iCs/>
          <w:sz w:val="20"/>
          <w:szCs w:val="20"/>
          <w:lang w:val="en-GB"/>
        </w:rPr>
        <w:t xml:space="preserve">The expert will be responsible to the </w:t>
      </w:r>
      <w:r w:rsidRPr="00297335">
        <w:rPr>
          <w:rFonts w:ascii="Tahoma" w:hAnsi="Tahoma" w:cs="Tahoma"/>
          <w:sz w:val="20"/>
          <w:szCs w:val="20"/>
          <w:lang w:val="en-GB"/>
        </w:rPr>
        <w:t>Project Team Leader.</w:t>
      </w:r>
    </w:p>
    <w:p w14:paraId="60DEA6EF" w14:textId="6459DC8C" w:rsidR="00297335" w:rsidRPr="00297335" w:rsidRDefault="00297335" w:rsidP="00297335">
      <w:pPr>
        <w:pStyle w:val="Title"/>
        <w:tabs>
          <w:tab w:val="clear" w:pos="720"/>
        </w:tabs>
        <w:spacing w:before="240" w:after="240"/>
        <w:ind w:left="0" w:firstLine="0"/>
        <w:jc w:val="both"/>
        <w:rPr>
          <w:rFonts w:ascii="Tahoma" w:hAnsi="Tahoma" w:cs="Tahoma"/>
        </w:rPr>
      </w:pPr>
      <w:r w:rsidRPr="00297335">
        <w:rPr>
          <w:rFonts w:ascii="Tahoma" w:hAnsi="Tahoma" w:cs="Tahoma"/>
        </w:rPr>
        <w:t>Location:</w:t>
      </w:r>
    </w:p>
    <w:p w14:paraId="58B6F836" w14:textId="77777777" w:rsidR="00297335" w:rsidRPr="00297335" w:rsidRDefault="00297335" w:rsidP="00297335">
      <w:pPr>
        <w:pStyle w:val="Title"/>
        <w:tabs>
          <w:tab w:val="clear" w:pos="720"/>
        </w:tabs>
        <w:spacing w:before="240" w:after="240"/>
        <w:ind w:left="0" w:firstLine="0"/>
        <w:jc w:val="both"/>
        <w:rPr>
          <w:rFonts w:ascii="Tahoma" w:hAnsi="Tahoma" w:cs="Tahoma"/>
          <w:b w:val="0"/>
        </w:rPr>
      </w:pPr>
      <w:r w:rsidRPr="00297335">
        <w:rPr>
          <w:rFonts w:ascii="Tahoma" w:hAnsi="Tahoma" w:cs="Tahoma"/>
          <w:b w:val="0"/>
        </w:rPr>
        <w:t>The office base is in Skopje. In addition, various activities may be performed elsewhere in North Macedonia.</w:t>
      </w:r>
    </w:p>
    <w:p w14:paraId="7E5D2434" w14:textId="77777777" w:rsidR="00297335" w:rsidRPr="00297335" w:rsidRDefault="00297335" w:rsidP="00297335">
      <w:pPr>
        <w:spacing w:after="120"/>
        <w:jc w:val="both"/>
        <w:rPr>
          <w:rFonts w:ascii="Tahoma" w:hAnsi="Tahoma" w:cs="Tahoma"/>
          <w:b/>
          <w:sz w:val="20"/>
          <w:szCs w:val="20"/>
          <w:lang w:val="en-GB"/>
        </w:rPr>
      </w:pPr>
      <w:r w:rsidRPr="00297335">
        <w:rPr>
          <w:rFonts w:ascii="Tahoma" w:hAnsi="Tahoma" w:cs="Tahoma"/>
          <w:b/>
          <w:sz w:val="20"/>
          <w:szCs w:val="20"/>
          <w:lang w:val="en-GB"/>
        </w:rPr>
        <w:lastRenderedPageBreak/>
        <w:t>Qualifications and Skills Required</w:t>
      </w:r>
    </w:p>
    <w:p w14:paraId="5C5905C7" w14:textId="4AB04FD1" w:rsidR="00297335" w:rsidRPr="00645A3F" w:rsidRDefault="00297335" w:rsidP="00202C40">
      <w:pPr>
        <w:pStyle w:val="ListParagraph"/>
        <w:numPr>
          <w:ilvl w:val="0"/>
          <w:numId w:val="20"/>
        </w:numPr>
        <w:spacing w:before="60" w:after="0" w:line="240" w:lineRule="auto"/>
        <w:jc w:val="both"/>
        <w:rPr>
          <w:rFonts w:ascii="Tahoma" w:hAnsi="Tahoma" w:cs="Tahoma"/>
          <w:sz w:val="20"/>
          <w:szCs w:val="20"/>
          <w:lang w:val="en-GB"/>
        </w:rPr>
      </w:pPr>
      <w:r w:rsidRPr="00645A3F">
        <w:rPr>
          <w:rFonts w:ascii="Tahoma" w:hAnsi="Tahoma" w:cs="Tahoma"/>
          <w:sz w:val="20"/>
          <w:szCs w:val="20"/>
          <w:lang w:val="en-GB"/>
        </w:rPr>
        <w:t>At least a University Degree (where a university degree has been awarded on completion of a</w:t>
      </w:r>
      <w:r w:rsidR="00645A3F" w:rsidRPr="00645A3F">
        <w:rPr>
          <w:rFonts w:ascii="Tahoma" w:hAnsi="Tahoma" w:cs="Tahoma"/>
          <w:sz w:val="20"/>
          <w:szCs w:val="20"/>
          <w:lang w:val="en-GB"/>
        </w:rPr>
        <w:t xml:space="preserve"> </w:t>
      </w:r>
      <w:r w:rsidRPr="00645A3F">
        <w:rPr>
          <w:rFonts w:ascii="Tahoma" w:hAnsi="Tahoma" w:cs="Tahoma"/>
          <w:sz w:val="20"/>
          <w:szCs w:val="20"/>
          <w:lang w:val="en-GB"/>
        </w:rPr>
        <w:t>minimum of 3 years of study in a university or equivalent institution) or 5 years of general experience above the minimum relevant experience requested in the field;</w:t>
      </w:r>
    </w:p>
    <w:p w14:paraId="5E3F8B24" w14:textId="77777777" w:rsidR="00297335" w:rsidRPr="00297335"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297335">
        <w:rPr>
          <w:rFonts w:ascii="Tahoma" w:hAnsi="Tahoma" w:cs="Tahoma"/>
          <w:sz w:val="20"/>
          <w:szCs w:val="20"/>
          <w:lang w:val="en-GB"/>
        </w:rPr>
        <w:t>An excellent command in English;</w:t>
      </w:r>
    </w:p>
    <w:p w14:paraId="46C9DAD7" w14:textId="77777777" w:rsidR="00297335" w:rsidRPr="00297335"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297335">
        <w:rPr>
          <w:rFonts w:ascii="Tahoma" w:hAnsi="Tahoma" w:cs="Tahoma"/>
          <w:sz w:val="20"/>
          <w:szCs w:val="20"/>
          <w:lang w:val="en-GB"/>
        </w:rPr>
        <w:t>Full computer literacy;</w:t>
      </w:r>
    </w:p>
    <w:p w14:paraId="48DD401F" w14:textId="77777777" w:rsidR="00297335" w:rsidRPr="00297335"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297335">
        <w:rPr>
          <w:rFonts w:ascii="Tahoma" w:hAnsi="Tahoma" w:cs="Tahoma"/>
          <w:sz w:val="20"/>
          <w:szCs w:val="20"/>
          <w:lang w:val="en-GB"/>
        </w:rPr>
        <w:t>Strong experience in preparing written reports;</w:t>
      </w:r>
    </w:p>
    <w:p w14:paraId="6AF1D32E" w14:textId="77777777" w:rsidR="00297335" w:rsidRPr="00297335" w:rsidRDefault="00297335" w:rsidP="00297335">
      <w:pPr>
        <w:pStyle w:val="ListParagraph"/>
        <w:numPr>
          <w:ilvl w:val="0"/>
          <w:numId w:val="20"/>
        </w:numPr>
        <w:spacing w:before="60" w:after="0" w:line="240" w:lineRule="auto"/>
        <w:jc w:val="both"/>
        <w:rPr>
          <w:rFonts w:ascii="Tahoma" w:hAnsi="Tahoma" w:cs="Tahoma"/>
          <w:iCs/>
          <w:sz w:val="20"/>
          <w:szCs w:val="20"/>
          <w:lang w:val="en-GB"/>
        </w:rPr>
      </w:pPr>
      <w:r w:rsidRPr="00297335">
        <w:rPr>
          <w:rFonts w:ascii="Tahoma" w:hAnsi="Tahoma" w:cs="Tahoma"/>
          <w:sz w:val="20"/>
          <w:szCs w:val="20"/>
          <w:lang w:val="en-GB"/>
        </w:rPr>
        <w:t>Ability to work as part of a team.</w:t>
      </w:r>
    </w:p>
    <w:p w14:paraId="5A3F7775" w14:textId="77777777" w:rsidR="00297335" w:rsidRPr="00CB2F14" w:rsidRDefault="00297335" w:rsidP="00CB2F14">
      <w:pPr>
        <w:pStyle w:val="ListParagraph"/>
        <w:spacing w:before="60" w:after="0" w:line="240" w:lineRule="auto"/>
        <w:ind w:left="0"/>
        <w:jc w:val="both"/>
        <w:rPr>
          <w:rFonts w:ascii="Tahoma" w:hAnsi="Tahoma" w:cs="Tahoma"/>
          <w:sz w:val="20"/>
          <w:szCs w:val="20"/>
          <w:lang w:val="en-GB"/>
        </w:rPr>
      </w:pPr>
    </w:p>
    <w:p w14:paraId="4FD6A523" w14:textId="77777777" w:rsidR="00297335" w:rsidRPr="00297335" w:rsidRDefault="00297335" w:rsidP="00297335">
      <w:pPr>
        <w:spacing w:after="120"/>
        <w:jc w:val="both"/>
        <w:rPr>
          <w:rFonts w:ascii="Tahoma" w:hAnsi="Tahoma" w:cs="Tahoma"/>
          <w:b/>
          <w:sz w:val="20"/>
          <w:szCs w:val="20"/>
          <w:lang w:val="en-GB"/>
        </w:rPr>
      </w:pPr>
      <w:r w:rsidRPr="00297335">
        <w:rPr>
          <w:rFonts w:ascii="Tahoma" w:hAnsi="Tahoma" w:cs="Tahoma"/>
          <w:b/>
          <w:sz w:val="20"/>
          <w:szCs w:val="20"/>
          <w:lang w:val="en-GB"/>
        </w:rPr>
        <w:t>General professional experience</w:t>
      </w:r>
    </w:p>
    <w:p w14:paraId="7889FD30" w14:textId="7F8510AB" w:rsidR="00297335" w:rsidRPr="002C3E73" w:rsidRDefault="00C842EE" w:rsidP="002C3E73">
      <w:pPr>
        <w:pStyle w:val="ListParagraph"/>
        <w:numPr>
          <w:ilvl w:val="0"/>
          <w:numId w:val="20"/>
        </w:numPr>
        <w:spacing w:before="60" w:after="0" w:line="240" w:lineRule="auto"/>
        <w:jc w:val="both"/>
        <w:rPr>
          <w:rFonts w:ascii="Tahoma" w:hAnsi="Tahoma" w:cs="Tahoma"/>
          <w:sz w:val="20"/>
          <w:szCs w:val="20"/>
          <w:lang w:val="en-GB"/>
        </w:rPr>
      </w:pPr>
      <w:r w:rsidRPr="002C3E73">
        <w:rPr>
          <w:rFonts w:ascii="Tahoma" w:hAnsi="Tahoma" w:cs="Tahoma"/>
          <w:sz w:val="20"/>
          <w:szCs w:val="20"/>
          <w:lang w:val="en-GB"/>
        </w:rPr>
        <w:t>At least 7 years of relevant experience in the field of the social protection in North Macedonia</w:t>
      </w:r>
      <w:r w:rsidR="00297335" w:rsidRPr="00297335">
        <w:rPr>
          <w:rFonts w:ascii="Tahoma" w:hAnsi="Tahoma" w:cs="Tahoma"/>
          <w:sz w:val="20"/>
          <w:szCs w:val="20"/>
          <w:lang w:val="en-GB"/>
        </w:rPr>
        <w:t xml:space="preserve"> </w:t>
      </w:r>
    </w:p>
    <w:p w14:paraId="60C31398" w14:textId="77777777" w:rsidR="00297335" w:rsidRPr="00297335" w:rsidRDefault="00297335" w:rsidP="00297335">
      <w:pPr>
        <w:spacing w:before="60"/>
        <w:jc w:val="both"/>
        <w:rPr>
          <w:rFonts w:ascii="Tahoma" w:hAnsi="Tahoma" w:cs="Tahoma"/>
          <w:b/>
          <w:bCs/>
          <w:sz w:val="20"/>
          <w:szCs w:val="20"/>
          <w:lang w:val="en-GB"/>
        </w:rPr>
      </w:pPr>
      <w:r w:rsidRPr="00297335">
        <w:rPr>
          <w:rFonts w:ascii="Tahoma" w:hAnsi="Tahoma" w:cs="Tahoma"/>
          <w:b/>
          <w:bCs/>
          <w:sz w:val="20"/>
          <w:szCs w:val="20"/>
          <w:lang w:val="en-GB"/>
        </w:rPr>
        <w:t>Specific professional experience</w:t>
      </w:r>
    </w:p>
    <w:p w14:paraId="26C6277C" w14:textId="77777777" w:rsidR="00CB2F14" w:rsidRPr="00CB2F14" w:rsidRDefault="00CB2F14" w:rsidP="002C3E73">
      <w:pPr>
        <w:pStyle w:val="ListParagraph"/>
        <w:numPr>
          <w:ilvl w:val="0"/>
          <w:numId w:val="20"/>
        </w:numPr>
        <w:spacing w:before="60" w:after="0" w:line="240" w:lineRule="auto"/>
        <w:jc w:val="both"/>
        <w:rPr>
          <w:rFonts w:ascii="Tahoma" w:hAnsi="Tahoma" w:cs="Tahoma"/>
          <w:sz w:val="20"/>
          <w:szCs w:val="20"/>
          <w:lang w:val="en-GB"/>
        </w:rPr>
      </w:pPr>
      <w:r w:rsidRPr="00CB2F14">
        <w:rPr>
          <w:rFonts w:ascii="Tahoma" w:hAnsi="Tahoma" w:cs="Tahoma"/>
          <w:sz w:val="20"/>
          <w:szCs w:val="20"/>
          <w:lang w:val="en-GB"/>
        </w:rPr>
        <w:t>At least 7 years of relevant professional experience in implementing, managing and monitoring social services;</w:t>
      </w:r>
    </w:p>
    <w:p w14:paraId="1AE57998" w14:textId="1A334A4D" w:rsidR="00CB2F14" w:rsidRPr="00CB2F14" w:rsidRDefault="00CB2F14" w:rsidP="002C3E73">
      <w:pPr>
        <w:pStyle w:val="ListParagraph"/>
        <w:numPr>
          <w:ilvl w:val="0"/>
          <w:numId w:val="20"/>
        </w:numPr>
        <w:spacing w:before="60" w:after="0" w:line="240" w:lineRule="auto"/>
        <w:jc w:val="both"/>
        <w:rPr>
          <w:rFonts w:ascii="Tahoma" w:hAnsi="Tahoma" w:cs="Tahoma"/>
          <w:sz w:val="20"/>
          <w:szCs w:val="20"/>
          <w:lang w:val="en-GB"/>
        </w:rPr>
      </w:pPr>
      <w:r w:rsidRPr="00CB2F14">
        <w:rPr>
          <w:rFonts w:ascii="Tahoma" w:hAnsi="Tahoma" w:cs="Tahoma"/>
          <w:sz w:val="20"/>
          <w:szCs w:val="20"/>
          <w:lang w:val="en-GB"/>
        </w:rPr>
        <w:t>Strong knowledge of standards of social services and quality assessment</w:t>
      </w:r>
      <w:r w:rsidR="002C3E73">
        <w:rPr>
          <w:rFonts w:ascii="Tahoma" w:hAnsi="Tahoma" w:cs="Tahoma"/>
          <w:sz w:val="20"/>
          <w:szCs w:val="20"/>
          <w:lang w:val="en-GB"/>
        </w:rPr>
        <w:t>;</w:t>
      </w:r>
    </w:p>
    <w:p w14:paraId="0439D7A3" w14:textId="46F5127D" w:rsidR="00297335" w:rsidRPr="00297335" w:rsidRDefault="00CB2F14" w:rsidP="002C3E73">
      <w:pPr>
        <w:pStyle w:val="ListParagraph"/>
        <w:numPr>
          <w:ilvl w:val="0"/>
          <w:numId w:val="20"/>
        </w:numPr>
        <w:spacing w:before="60" w:after="0" w:line="240" w:lineRule="auto"/>
        <w:jc w:val="both"/>
        <w:rPr>
          <w:rFonts w:ascii="Tahoma" w:hAnsi="Tahoma" w:cs="Tahoma"/>
          <w:sz w:val="20"/>
          <w:szCs w:val="20"/>
          <w:lang w:val="en-GB"/>
        </w:rPr>
      </w:pPr>
      <w:r w:rsidRPr="00CB2F14">
        <w:rPr>
          <w:rFonts w:ascii="Tahoma" w:hAnsi="Tahoma" w:cs="Tahoma"/>
          <w:sz w:val="20"/>
          <w:szCs w:val="20"/>
          <w:lang w:val="en-GB"/>
        </w:rPr>
        <w:t>Experience in EU or UN funded projects is an advantage</w:t>
      </w:r>
      <w:r w:rsidR="002C3E73">
        <w:rPr>
          <w:rFonts w:ascii="Tahoma" w:hAnsi="Tahoma" w:cs="Tahoma"/>
          <w:sz w:val="20"/>
          <w:szCs w:val="20"/>
          <w:lang w:val="en-GB"/>
        </w:rPr>
        <w:t>.</w:t>
      </w:r>
    </w:p>
    <w:p w14:paraId="3A12462E" w14:textId="77777777" w:rsidR="00297335" w:rsidRPr="00297335" w:rsidRDefault="00297335" w:rsidP="00297335">
      <w:pPr>
        <w:pStyle w:val="ListParagraph"/>
        <w:spacing w:before="60" w:after="0" w:line="240" w:lineRule="auto"/>
        <w:ind w:left="0"/>
        <w:jc w:val="both"/>
        <w:rPr>
          <w:rFonts w:ascii="Tahoma" w:hAnsi="Tahoma" w:cs="Tahoma"/>
          <w:sz w:val="20"/>
          <w:szCs w:val="20"/>
          <w:lang w:val="en-GB"/>
        </w:rPr>
      </w:pPr>
    </w:p>
    <w:p w14:paraId="30C8008A" w14:textId="77777777" w:rsidR="00297335" w:rsidRDefault="00297335" w:rsidP="00297335">
      <w:pPr>
        <w:pStyle w:val="ListParagraph"/>
        <w:spacing w:before="60" w:after="0" w:line="240" w:lineRule="auto"/>
        <w:ind w:left="0"/>
        <w:jc w:val="both"/>
        <w:rPr>
          <w:rFonts w:ascii="Tahoma" w:hAnsi="Tahoma" w:cs="Tahoma"/>
          <w:b/>
          <w:bCs/>
          <w:sz w:val="20"/>
          <w:szCs w:val="20"/>
          <w:lang w:val="en-GB"/>
        </w:rPr>
      </w:pPr>
      <w:r w:rsidRPr="00297335">
        <w:rPr>
          <w:rFonts w:ascii="Tahoma" w:hAnsi="Tahoma" w:cs="Tahoma"/>
          <w:b/>
          <w:bCs/>
          <w:sz w:val="20"/>
          <w:szCs w:val="20"/>
          <w:lang w:val="en-GB"/>
        </w:rPr>
        <w:t>Submission of Applications</w:t>
      </w:r>
    </w:p>
    <w:p w14:paraId="5EF409F9" w14:textId="77777777" w:rsidR="00297335" w:rsidRPr="00297335" w:rsidRDefault="00297335" w:rsidP="00297335">
      <w:pPr>
        <w:pStyle w:val="ListParagraph"/>
        <w:spacing w:before="60" w:after="0" w:line="240" w:lineRule="auto"/>
        <w:ind w:left="0"/>
        <w:jc w:val="both"/>
        <w:rPr>
          <w:rFonts w:ascii="Tahoma" w:hAnsi="Tahoma" w:cs="Tahoma"/>
          <w:b/>
          <w:bCs/>
          <w:sz w:val="20"/>
          <w:szCs w:val="20"/>
          <w:lang w:val="en-GB"/>
        </w:rPr>
      </w:pPr>
    </w:p>
    <w:p w14:paraId="65D108DC" w14:textId="77D6F677" w:rsidR="00297335" w:rsidRPr="00297335" w:rsidRDefault="00297335" w:rsidP="00297335">
      <w:pPr>
        <w:pStyle w:val="ListParagraph"/>
        <w:spacing w:before="60" w:after="0" w:line="240" w:lineRule="auto"/>
        <w:ind w:left="0"/>
        <w:jc w:val="both"/>
        <w:rPr>
          <w:rFonts w:ascii="Tahoma" w:hAnsi="Tahoma" w:cs="Tahoma"/>
          <w:sz w:val="20"/>
          <w:szCs w:val="20"/>
          <w:lang w:val="en-GB"/>
        </w:rPr>
      </w:pPr>
      <w:r w:rsidRPr="00297335">
        <w:rPr>
          <w:rFonts w:ascii="Tahoma" w:hAnsi="Tahoma" w:cs="Tahoma"/>
          <w:sz w:val="20"/>
          <w:szCs w:val="20"/>
          <w:lang w:val="en-GB"/>
        </w:rPr>
        <w:t xml:space="preserve">Applications must be sent in English (CV in Europass </w:t>
      </w:r>
      <w:r w:rsidR="00CB2F14" w:rsidRPr="004C090A">
        <w:rPr>
          <w:rFonts w:ascii="Tahoma" w:hAnsi="Tahoma" w:cs="Tahoma"/>
          <w:sz w:val="20"/>
          <w:szCs w:val="20"/>
        </w:rPr>
        <w:t xml:space="preserve">format </w:t>
      </w:r>
      <w:r w:rsidR="00CB2F14">
        <w:rPr>
          <w:rFonts w:ascii="Tahoma" w:hAnsi="Tahoma" w:cs="Tahoma"/>
          <w:sz w:val="20"/>
          <w:szCs w:val="20"/>
        </w:rPr>
        <w:t xml:space="preserve">including exact dates with number of working days for each experience, </w:t>
      </w:r>
      <w:r w:rsidR="00CB2F14" w:rsidRPr="004C090A">
        <w:rPr>
          <w:rFonts w:ascii="Tahoma" w:hAnsi="Tahoma" w:cs="Tahoma"/>
          <w:sz w:val="20"/>
          <w:szCs w:val="20"/>
        </w:rPr>
        <w:t>and a motivation letter</w:t>
      </w:r>
      <w:r w:rsidRPr="00297335">
        <w:rPr>
          <w:rFonts w:ascii="Tahoma" w:hAnsi="Tahoma" w:cs="Tahoma"/>
          <w:sz w:val="20"/>
          <w:szCs w:val="20"/>
          <w:lang w:val="en-GB"/>
        </w:rPr>
        <w:t>) via e-mail</w:t>
      </w:r>
      <w:r w:rsidR="00CB2F14">
        <w:rPr>
          <w:rFonts w:ascii="Tahoma" w:hAnsi="Tahoma" w:cs="Tahoma"/>
          <w:sz w:val="20"/>
          <w:szCs w:val="20"/>
          <w:lang w:val="en-GB"/>
        </w:rPr>
        <w:t xml:space="preserve"> </w:t>
      </w:r>
      <w:r w:rsidRPr="00297335">
        <w:rPr>
          <w:rFonts w:ascii="Tahoma" w:hAnsi="Tahoma" w:cs="Tahoma"/>
          <w:sz w:val="20"/>
          <w:szCs w:val="20"/>
          <w:lang w:val="en-GB"/>
        </w:rPr>
        <w:t xml:space="preserve">to Ms. Sanya Stamenkovska, Office Manager, </w:t>
      </w:r>
      <w:hyperlink r:id="rId11" w:history="1">
        <w:r w:rsidRPr="00297335">
          <w:rPr>
            <w:rStyle w:val="Hyperlink"/>
            <w:rFonts w:ascii="Tahoma" w:hAnsi="Tahoma" w:cs="Tahoma"/>
            <w:sz w:val="20"/>
            <w:szCs w:val="20"/>
            <w:lang w:val="en-GB"/>
          </w:rPr>
          <w:t>sanya.stamenkovska@wyg-ta.eu</w:t>
        </w:r>
      </w:hyperlink>
      <w:r>
        <w:rPr>
          <w:rFonts w:ascii="Tahoma" w:hAnsi="Tahoma" w:cs="Tahoma"/>
          <w:sz w:val="20"/>
          <w:szCs w:val="20"/>
          <w:lang w:val="en-GB"/>
        </w:rPr>
        <w:t>,</w:t>
      </w:r>
      <w:r w:rsidRPr="00297335">
        <w:rPr>
          <w:rFonts w:ascii="Tahoma" w:hAnsi="Tahoma" w:cs="Tahoma"/>
          <w:sz w:val="20"/>
          <w:szCs w:val="20"/>
          <w:lang w:val="en-GB"/>
        </w:rPr>
        <w:t xml:space="preserve"> indicating “Senior </w:t>
      </w:r>
      <w:r w:rsidR="00822C9B" w:rsidRPr="005B07B0">
        <w:rPr>
          <w:rFonts w:ascii="Tahoma" w:hAnsi="Tahoma" w:cs="Tahoma"/>
          <w:sz w:val="20"/>
          <w:szCs w:val="20"/>
        </w:rPr>
        <w:t>Non-Key Expert in Quality Standards</w:t>
      </w:r>
      <w:r w:rsidR="00822C9B" w:rsidRPr="004C090A">
        <w:rPr>
          <w:rFonts w:ascii="Tahoma" w:hAnsi="Tahoma" w:cs="Tahoma"/>
          <w:sz w:val="20"/>
          <w:szCs w:val="20"/>
        </w:rPr>
        <w:t>” in the subject line. References must be available on request</w:t>
      </w:r>
      <w:r w:rsidRPr="00297335">
        <w:rPr>
          <w:rFonts w:ascii="Tahoma" w:hAnsi="Tahoma" w:cs="Tahoma"/>
          <w:sz w:val="20"/>
          <w:szCs w:val="20"/>
          <w:lang w:val="en-GB"/>
        </w:rPr>
        <w:t>.</w:t>
      </w:r>
    </w:p>
    <w:p w14:paraId="1F4DCAC6" w14:textId="77777777" w:rsidR="00297335" w:rsidRPr="00297335" w:rsidRDefault="00297335" w:rsidP="00297335">
      <w:pPr>
        <w:pStyle w:val="ListParagraph"/>
        <w:spacing w:before="60" w:after="0" w:line="240" w:lineRule="auto"/>
        <w:ind w:left="0"/>
        <w:jc w:val="both"/>
        <w:rPr>
          <w:rFonts w:ascii="Tahoma" w:hAnsi="Tahoma" w:cs="Tahoma"/>
          <w:sz w:val="20"/>
          <w:szCs w:val="20"/>
          <w:lang w:val="en-GB"/>
        </w:rPr>
      </w:pPr>
    </w:p>
    <w:p w14:paraId="0668C229" w14:textId="4CB95FCB" w:rsidR="00297335" w:rsidRPr="00297335" w:rsidRDefault="00297335" w:rsidP="00297335">
      <w:pPr>
        <w:pStyle w:val="ListParagraph"/>
        <w:spacing w:before="60" w:after="0" w:line="240" w:lineRule="auto"/>
        <w:ind w:left="0"/>
        <w:jc w:val="both"/>
        <w:rPr>
          <w:rFonts w:ascii="Tahoma" w:hAnsi="Tahoma" w:cs="Tahoma"/>
          <w:sz w:val="20"/>
          <w:szCs w:val="20"/>
          <w:lang w:val="en-GB"/>
        </w:rPr>
      </w:pPr>
      <w:r>
        <w:rPr>
          <w:rFonts w:ascii="Tahoma" w:hAnsi="Tahoma" w:cs="Tahoma"/>
          <w:sz w:val="20"/>
          <w:szCs w:val="20"/>
          <w:lang w:val="en-GB"/>
        </w:rPr>
        <w:t>The a</w:t>
      </w:r>
      <w:r w:rsidRPr="00297335">
        <w:rPr>
          <w:rFonts w:ascii="Tahoma" w:hAnsi="Tahoma" w:cs="Tahoma"/>
          <w:sz w:val="20"/>
          <w:szCs w:val="20"/>
          <w:lang w:val="en-GB"/>
        </w:rPr>
        <w:t xml:space="preserve">pplication submission deadline is </w:t>
      </w:r>
      <w:r w:rsidR="00CB2F14">
        <w:rPr>
          <w:rFonts w:ascii="Tahoma" w:hAnsi="Tahoma" w:cs="Tahoma"/>
          <w:b/>
          <w:bCs/>
          <w:sz w:val="20"/>
          <w:szCs w:val="20"/>
          <w:lang w:val="en-GB"/>
        </w:rPr>
        <w:t>4 April</w:t>
      </w:r>
      <w:r w:rsidRPr="00297335">
        <w:rPr>
          <w:rFonts w:ascii="Tahoma" w:hAnsi="Tahoma" w:cs="Tahoma"/>
          <w:b/>
          <w:bCs/>
          <w:sz w:val="20"/>
          <w:szCs w:val="20"/>
          <w:lang w:val="en-GB"/>
        </w:rPr>
        <w:t xml:space="preserve"> 2025. </w:t>
      </w:r>
      <w:r w:rsidRPr="00297335">
        <w:rPr>
          <w:rFonts w:ascii="Tahoma" w:hAnsi="Tahoma" w:cs="Tahoma"/>
          <w:sz w:val="20"/>
          <w:szCs w:val="20"/>
          <w:lang w:val="en-GB"/>
        </w:rPr>
        <w:t>Applications received after the deadline or incomplete applications will not be taken into consideration. Only short-listed candidates will be contacted.</w:t>
      </w:r>
    </w:p>
    <w:p w14:paraId="7BED4328" w14:textId="77777777" w:rsidR="00297335" w:rsidRPr="00297335" w:rsidRDefault="00297335" w:rsidP="00297335">
      <w:pPr>
        <w:pStyle w:val="ListParagraph"/>
        <w:spacing w:before="60" w:after="0" w:line="240" w:lineRule="auto"/>
        <w:ind w:left="0"/>
        <w:jc w:val="both"/>
        <w:rPr>
          <w:rFonts w:ascii="Tahoma" w:hAnsi="Tahoma" w:cs="Tahoma"/>
          <w:sz w:val="20"/>
          <w:szCs w:val="20"/>
          <w:lang w:val="en-GB"/>
        </w:rPr>
      </w:pPr>
    </w:p>
    <w:p w14:paraId="58365270" w14:textId="77777777" w:rsidR="00297335" w:rsidRPr="00645A3F" w:rsidRDefault="00297335" w:rsidP="00297335">
      <w:pPr>
        <w:pStyle w:val="ListParagraph"/>
        <w:spacing w:before="60" w:after="0" w:line="240" w:lineRule="auto"/>
        <w:ind w:left="0"/>
        <w:jc w:val="both"/>
        <w:rPr>
          <w:rFonts w:ascii="Tahoma" w:hAnsi="Tahoma" w:cs="Tahoma"/>
          <w:b/>
          <w:bCs/>
          <w:i/>
          <w:iCs/>
          <w:sz w:val="20"/>
          <w:szCs w:val="20"/>
          <w:lang w:val="en-GB"/>
        </w:rPr>
      </w:pPr>
      <w:r w:rsidRPr="00645A3F">
        <w:rPr>
          <w:rFonts w:ascii="Tahoma" w:hAnsi="Tahoma" w:cs="Tahoma"/>
          <w:b/>
          <w:bCs/>
          <w:i/>
          <w:iCs/>
          <w:sz w:val="20"/>
          <w:szCs w:val="20"/>
          <w:lang w:val="en-GB"/>
        </w:rPr>
        <w:t>IMPORTANT NOTICE</w:t>
      </w:r>
    </w:p>
    <w:p w14:paraId="64F6562A" w14:textId="3FD72B39" w:rsidR="00297335" w:rsidRPr="00297335" w:rsidRDefault="00297335" w:rsidP="00297335">
      <w:pPr>
        <w:spacing w:before="60" w:after="0" w:line="240" w:lineRule="auto"/>
        <w:jc w:val="both"/>
        <w:rPr>
          <w:rFonts w:ascii="Tahoma" w:hAnsi="Tahoma" w:cs="Tahoma"/>
          <w:sz w:val="20"/>
          <w:szCs w:val="20"/>
          <w:lang w:val="en-GB"/>
        </w:rPr>
      </w:pPr>
      <w:r w:rsidRPr="00297335">
        <w:rPr>
          <w:rFonts w:ascii="Tahoma" w:hAnsi="Tahoma" w:cs="Tahoma"/>
          <w:sz w:val="20"/>
          <w:szCs w:val="20"/>
          <w:lang w:val="en-GB"/>
        </w:rPr>
        <w:t>The expert must not have had any contractual relationship with the public administration of</w:t>
      </w:r>
      <w:r>
        <w:rPr>
          <w:rFonts w:ascii="Tahoma" w:hAnsi="Tahoma" w:cs="Tahoma"/>
          <w:sz w:val="20"/>
          <w:szCs w:val="20"/>
          <w:lang w:val="en-GB"/>
        </w:rPr>
        <w:t xml:space="preserve"> </w:t>
      </w:r>
      <w:r w:rsidRPr="00297335">
        <w:rPr>
          <w:rFonts w:ascii="Tahoma" w:hAnsi="Tahoma" w:cs="Tahoma"/>
          <w:sz w:val="20"/>
          <w:szCs w:val="20"/>
          <w:lang w:val="en-GB"/>
        </w:rPr>
        <w:t>the Republic of North Macedonia for at least 6</w:t>
      </w:r>
      <w:r>
        <w:rPr>
          <w:rFonts w:ascii="Tahoma" w:hAnsi="Tahoma" w:cs="Tahoma"/>
          <w:sz w:val="20"/>
          <w:szCs w:val="20"/>
          <w:lang w:val="en-GB"/>
        </w:rPr>
        <w:t xml:space="preserve"> (six)</w:t>
      </w:r>
      <w:r w:rsidRPr="00297335">
        <w:rPr>
          <w:rFonts w:ascii="Tahoma" w:hAnsi="Tahoma" w:cs="Tahoma"/>
          <w:sz w:val="20"/>
          <w:szCs w:val="20"/>
          <w:lang w:val="en-GB"/>
        </w:rPr>
        <w:t xml:space="preserve"> months prior to his/her hiring.</w:t>
      </w:r>
    </w:p>
    <w:p w14:paraId="233D69E5" w14:textId="77777777" w:rsidR="00297335" w:rsidRPr="00297335" w:rsidRDefault="00297335" w:rsidP="00510E58">
      <w:pPr>
        <w:rPr>
          <w:rFonts w:cstheme="minorHAnsi"/>
          <w:lang w:val="en-GB"/>
        </w:rPr>
      </w:pPr>
    </w:p>
    <w:sectPr w:rsidR="00297335" w:rsidRPr="00297335" w:rsidSect="0071126E">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A7939" w14:textId="77777777" w:rsidR="00FC26FA" w:rsidRDefault="00FC26FA" w:rsidP="00510E58">
      <w:pPr>
        <w:spacing w:after="0" w:line="240" w:lineRule="auto"/>
      </w:pPr>
      <w:r>
        <w:separator/>
      </w:r>
    </w:p>
  </w:endnote>
  <w:endnote w:type="continuationSeparator" w:id="0">
    <w:p w14:paraId="427A0599" w14:textId="77777777" w:rsidR="00FC26FA" w:rsidRDefault="00FC26FA" w:rsidP="0051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01714" w14:textId="77777777" w:rsidR="00FC26FA" w:rsidRDefault="00FC26FA" w:rsidP="00510E58">
      <w:pPr>
        <w:spacing w:after="0" w:line="240" w:lineRule="auto"/>
      </w:pPr>
      <w:r>
        <w:separator/>
      </w:r>
    </w:p>
  </w:footnote>
  <w:footnote w:type="continuationSeparator" w:id="0">
    <w:p w14:paraId="4C6EC46A" w14:textId="77777777" w:rsidR="00FC26FA" w:rsidRDefault="00FC26FA" w:rsidP="0051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E66" w14:textId="77777777" w:rsidR="00510E58" w:rsidRDefault="00510E58">
    <w:pPr>
      <w:pStyle w:val="Header"/>
    </w:pPr>
    <w:bookmarkStart w:id="6" w:name="_Hlk188362524"/>
    <w:bookmarkEnd w:id="6"/>
    <w:r w:rsidRPr="00BA151D">
      <w:rPr>
        <w:rFonts w:ascii="Arial" w:hAnsi="Arial" w:cs="Arial"/>
        <w:b/>
        <w:noProof/>
        <w:sz w:val="28"/>
        <w:szCs w:val="28"/>
        <w:lang w:val="en-GB" w:eastAsia="en-GB"/>
      </w:rPr>
      <w:drawing>
        <wp:inline distT="0" distB="0" distL="0" distR="0" wp14:anchorId="03977F7F" wp14:editId="6602D58B">
          <wp:extent cx="5760720" cy="657860"/>
          <wp:effectExtent l="0" t="0" r="0" b="8890"/>
          <wp:docPr id="96530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02578" name=""/>
                  <pic:cNvPicPr/>
                </pic:nvPicPr>
                <pic:blipFill>
                  <a:blip r:embed="rId1"/>
                  <a:stretch>
                    <a:fillRect/>
                  </a:stretch>
                </pic:blipFill>
                <pic:spPr>
                  <a:xfrm>
                    <a:off x="0" y="0"/>
                    <a:ext cx="5760720" cy="657860"/>
                  </a:xfrm>
                  <a:prstGeom prst="rect">
                    <a:avLst/>
                  </a:prstGeom>
                </pic:spPr>
              </pic:pic>
            </a:graphicData>
          </a:graphic>
        </wp:inline>
      </w:drawing>
    </w:r>
  </w:p>
  <w:p w14:paraId="00C89CB8" w14:textId="77777777" w:rsidR="00510E58" w:rsidRPr="00510E58" w:rsidRDefault="00510E5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1EF"/>
    <w:multiLevelType w:val="hybridMultilevel"/>
    <w:tmpl w:val="0E369000"/>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4E58"/>
    <w:multiLevelType w:val="hybridMultilevel"/>
    <w:tmpl w:val="B1327168"/>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725"/>
    <w:multiLevelType w:val="hybridMultilevel"/>
    <w:tmpl w:val="2A6A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11B"/>
    <w:multiLevelType w:val="hybridMultilevel"/>
    <w:tmpl w:val="2FBA673C"/>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0F54DC"/>
    <w:multiLevelType w:val="hybridMultilevel"/>
    <w:tmpl w:val="7FC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864"/>
    <w:multiLevelType w:val="hybridMultilevel"/>
    <w:tmpl w:val="EFFE7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86366E"/>
    <w:multiLevelType w:val="hybridMultilevel"/>
    <w:tmpl w:val="9CF4B98A"/>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8BC376A"/>
    <w:multiLevelType w:val="hybridMultilevel"/>
    <w:tmpl w:val="14F2D110"/>
    <w:lvl w:ilvl="0" w:tplc="2CAAF3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D0709"/>
    <w:multiLevelType w:val="hybridMultilevel"/>
    <w:tmpl w:val="7CB82CE4"/>
    <w:lvl w:ilvl="0" w:tplc="E5B04C3A">
      <w:start w:val="1"/>
      <w:numFmt w:val="bullet"/>
      <w:lvlText w:val=""/>
      <w:lvlJc w:val="left"/>
      <w:pPr>
        <w:ind w:left="720" w:hanging="360"/>
      </w:pPr>
      <w:rPr>
        <w:rFonts w:ascii="Symbol" w:hAnsi="Symbol" w:hint="default"/>
        <w:color w:val="4472C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C474F1"/>
    <w:multiLevelType w:val="multilevel"/>
    <w:tmpl w:val="320679F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72D67"/>
    <w:multiLevelType w:val="hybridMultilevel"/>
    <w:tmpl w:val="633EDFB4"/>
    <w:lvl w:ilvl="0" w:tplc="DC2CFEB0">
      <w:start w:val="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34203"/>
    <w:multiLevelType w:val="hybridMultilevel"/>
    <w:tmpl w:val="832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08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07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F5EBE"/>
    <w:multiLevelType w:val="hybridMultilevel"/>
    <w:tmpl w:val="F89058B8"/>
    <w:lvl w:ilvl="0" w:tplc="31387690">
      <w:numFmt w:val="bullet"/>
      <w:lvlText w:val="•"/>
      <w:lvlJc w:val="left"/>
      <w:pPr>
        <w:ind w:left="1420" w:hanging="720"/>
      </w:pPr>
      <w:rPr>
        <w:rFonts w:ascii="Times New Roman" w:eastAsia="Times New Roman" w:hAnsi="Times New Roman" w:cs="Times New Roman" w:hint="default"/>
      </w:rPr>
    </w:lvl>
    <w:lvl w:ilvl="1" w:tplc="20000003" w:tentative="1">
      <w:start w:val="1"/>
      <w:numFmt w:val="bullet"/>
      <w:lvlText w:val="o"/>
      <w:lvlJc w:val="left"/>
      <w:pPr>
        <w:ind w:left="1780" w:hanging="360"/>
      </w:pPr>
      <w:rPr>
        <w:rFonts w:ascii="Courier New" w:hAnsi="Courier New" w:cs="Courier New" w:hint="default"/>
      </w:rPr>
    </w:lvl>
    <w:lvl w:ilvl="2" w:tplc="20000005" w:tentative="1">
      <w:start w:val="1"/>
      <w:numFmt w:val="bullet"/>
      <w:lvlText w:val=""/>
      <w:lvlJc w:val="left"/>
      <w:pPr>
        <w:ind w:left="2500" w:hanging="360"/>
      </w:pPr>
      <w:rPr>
        <w:rFonts w:ascii="Wingdings" w:hAnsi="Wingdings" w:hint="default"/>
      </w:rPr>
    </w:lvl>
    <w:lvl w:ilvl="3" w:tplc="20000001" w:tentative="1">
      <w:start w:val="1"/>
      <w:numFmt w:val="bullet"/>
      <w:lvlText w:val=""/>
      <w:lvlJc w:val="left"/>
      <w:pPr>
        <w:ind w:left="3220" w:hanging="360"/>
      </w:pPr>
      <w:rPr>
        <w:rFonts w:ascii="Symbol" w:hAnsi="Symbol" w:hint="default"/>
      </w:rPr>
    </w:lvl>
    <w:lvl w:ilvl="4" w:tplc="20000003" w:tentative="1">
      <w:start w:val="1"/>
      <w:numFmt w:val="bullet"/>
      <w:lvlText w:val="o"/>
      <w:lvlJc w:val="left"/>
      <w:pPr>
        <w:ind w:left="3940" w:hanging="360"/>
      </w:pPr>
      <w:rPr>
        <w:rFonts w:ascii="Courier New" w:hAnsi="Courier New" w:cs="Courier New" w:hint="default"/>
      </w:rPr>
    </w:lvl>
    <w:lvl w:ilvl="5" w:tplc="20000005" w:tentative="1">
      <w:start w:val="1"/>
      <w:numFmt w:val="bullet"/>
      <w:lvlText w:val=""/>
      <w:lvlJc w:val="left"/>
      <w:pPr>
        <w:ind w:left="4660" w:hanging="360"/>
      </w:pPr>
      <w:rPr>
        <w:rFonts w:ascii="Wingdings" w:hAnsi="Wingdings" w:hint="default"/>
      </w:rPr>
    </w:lvl>
    <w:lvl w:ilvl="6" w:tplc="20000001" w:tentative="1">
      <w:start w:val="1"/>
      <w:numFmt w:val="bullet"/>
      <w:lvlText w:val=""/>
      <w:lvlJc w:val="left"/>
      <w:pPr>
        <w:ind w:left="5380" w:hanging="360"/>
      </w:pPr>
      <w:rPr>
        <w:rFonts w:ascii="Symbol" w:hAnsi="Symbol" w:hint="default"/>
      </w:rPr>
    </w:lvl>
    <w:lvl w:ilvl="7" w:tplc="20000003" w:tentative="1">
      <w:start w:val="1"/>
      <w:numFmt w:val="bullet"/>
      <w:lvlText w:val="o"/>
      <w:lvlJc w:val="left"/>
      <w:pPr>
        <w:ind w:left="6100" w:hanging="360"/>
      </w:pPr>
      <w:rPr>
        <w:rFonts w:ascii="Courier New" w:hAnsi="Courier New" w:cs="Courier New" w:hint="default"/>
      </w:rPr>
    </w:lvl>
    <w:lvl w:ilvl="8" w:tplc="20000005" w:tentative="1">
      <w:start w:val="1"/>
      <w:numFmt w:val="bullet"/>
      <w:lvlText w:val=""/>
      <w:lvlJc w:val="left"/>
      <w:pPr>
        <w:ind w:left="6820" w:hanging="360"/>
      </w:pPr>
      <w:rPr>
        <w:rFonts w:ascii="Wingdings" w:hAnsi="Wingdings" w:hint="default"/>
      </w:rPr>
    </w:lvl>
  </w:abstractNum>
  <w:abstractNum w:abstractNumId="15" w15:restartNumberingAfterBreak="0">
    <w:nsid w:val="5ED9062C"/>
    <w:multiLevelType w:val="hybridMultilevel"/>
    <w:tmpl w:val="0EFE7EF8"/>
    <w:lvl w:ilvl="0" w:tplc="6C323132">
      <w:start w:val="1"/>
      <w:numFmt w:val="bullet"/>
      <w:lvlText w:val="•"/>
      <w:lvlJc w:val="left"/>
      <w:pPr>
        <w:tabs>
          <w:tab w:val="num" w:pos="340"/>
        </w:tabs>
        <w:ind w:left="340" w:hanging="340"/>
      </w:pPr>
      <w:rPr>
        <w:rFonts w:ascii="Tahoma" w:hAnsi="Tahoma"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7643A"/>
    <w:multiLevelType w:val="multilevel"/>
    <w:tmpl w:val="AA26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B48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9E4BD6"/>
    <w:multiLevelType w:val="hybridMultilevel"/>
    <w:tmpl w:val="9D94C274"/>
    <w:lvl w:ilvl="0" w:tplc="9230E13A">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145E2"/>
    <w:multiLevelType w:val="hybridMultilevel"/>
    <w:tmpl w:val="B238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D0877"/>
    <w:multiLevelType w:val="hybridMultilevel"/>
    <w:tmpl w:val="C7882B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5429">
    <w:abstractNumId w:val="4"/>
  </w:num>
  <w:num w:numId="2" w16cid:durableId="1554730474">
    <w:abstractNumId w:val="7"/>
  </w:num>
  <w:num w:numId="3" w16cid:durableId="698745516">
    <w:abstractNumId w:val="11"/>
  </w:num>
  <w:num w:numId="4" w16cid:durableId="395127483">
    <w:abstractNumId w:val="10"/>
  </w:num>
  <w:num w:numId="5" w16cid:durableId="1122501608">
    <w:abstractNumId w:val="20"/>
  </w:num>
  <w:num w:numId="6" w16cid:durableId="1481775412">
    <w:abstractNumId w:val="12"/>
  </w:num>
  <w:num w:numId="7" w16cid:durableId="1030302397">
    <w:abstractNumId w:val="9"/>
  </w:num>
  <w:num w:numId="8" w16cid:durableId="533929945">
    <w:abstractNumId w:val="17"/>
  </w:num>
  <w:num w:numId="9" w16cid:durableId="2016640275">
    <w:abstractNumId w:val="13"/>
  </w:num>
  <w:num w:numId="10" w16cid:durableId="927234783">
    <w:abstractNumId w:val="2"/>
  </w:num>
  <w:num w:numId="11" w16cid:durableId="506793407">
    <w:abstractNumId w:val="0"/>
  </w:num>
  <w:num w:numId="12" w16cid:durableId="1895849794">
    <w:abstractNumId w:val="1"/>
  </w:num>
  <w:num w:numId="13" w16cid:durableId="335573477">
    <w:abstractNumId w:val="5"/>
  </w:num>
  <w:num w:numId="14" w16cid:durableId="195579157">
    <w:abstractNumId w:val="19"/>
  </w:num>
  <w:num w:numId="15" w16cid:durableId="1827427789">
    <w:abstractNumId w:val="15"/>
  </w:num>
  <w:num w:numId="16" w16cid:durableId="1642880855">
    <w:abstractNumId w:val="18"/>
  </w:num>
  <w:num w:numId="17" w16cid:durableId="1775787194">
    <w:abstractNumId w:val="3"/>
  </w:num>
  <w:num w:numId="18" w16cid:durableId="789669103">
    <w:abstractNumId w:val="16"/>
  </w:num>
  <w:num w:numId="19" w16cid:durableId="1889338976">
    <w:abstractNumId w:val="14"/>
  </w:num>
  <w:num w:numId="20" w16cid:durableId="1310786969">
    <w:abstractNumId w:val="6"/>
  </w:num>
  <w:num w:numId="21" w16cid:durableId="207430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10E58"/>
    <w:rsid w:val="00022831"/>
    <w:rsid w:val="00022CA9"/>
    <w:rsid w:val="000343A9"/>
    <w:rsid w:val="00050821"/>
    <w:rsid w:val="00085CDE"/>
    <w:rsid w:val="000A5C44"/>
    <w:rsid w:val="000D3758"/>
    <w:rsid w:val="000E51A7"/>
    <w:rsid w:val="000F5E54"/>
    <w:rsid w:val="00110F0C"/>
    <w:rsid w:val="001B2E6F"/>
    <w:rsid w:val="001B6FBE"/>
    <w:rsid w:val="001C6A41"/>
    <w:rsid w:val="001D7704"/>
    <w:rsid w:val="002169EB"/>
    <w:rsid w:val="00242CAB"/>
    <w:rsid w:val="00261BEE"/>
    <w:rsid w:val="002634FB"/>
    <w:rsid w:val="00275E94"/>
    <w:rsid w:val="00277129"/>
    <w:rsid w:val="00293825"/>
    <w:rsid w:val="00295926"/>
    <w:rsid w:val="00297335"/>
    <w:rsid w:val="00297CAD"/>
    <w:rsid w:val="002A1D7B"/>
    <w:rsid w:val="002B1157"/>
    <w:rsid w:val="002C3E73"/>
    <w:rsid w:val="002E75EC"/>
    <w:rsid w:val="0036047C"/>
    <w:rsid w:val="0037249D"/>
    <w:rsid w:val="00377129"/>
    <w:rsid w:val="003853C2"/>
    <w:rsid w:val="00406D2B"/>
    <w:rsid w:val="00431F94"/>
    <w:rsid w:val="0047339B"/>
    <w:rsid w:val="00510E58"/>
    <w:rsid w:val="005A7F40"/>
    <w:rsid w:val="00645A3F"/>
    <w:rsid w:val="006526BA"/>
    <w:rsid w:val="006628B6"/>
    <w:rsid w:val="0071126E"/>
    <w:rsid w:val="00727018"/>
    <w:rsid w:val="007273DC"/>
    <w:rsid w:val="00822C9B"/>
    <w:rsid w:val="00831424"/>
    <w:rsid w:val="008813F4"/>
    <w:rsid w:val="008D164E"/>
    <w:rsid w:val="008E5F7B"/>
    <w:rsid w:val="00971140"/>
    <w:rsid w:val="00993D5A"/>
    <w:rsid w:val="00995941"/>
    <w:rsid w:val="009D0DD4"/>
    <w:rsid w:val="009F3A1F"/>
    <w:rsid w:val="009F3EB9"/>
    <w:rsid w:val="00A1078B"/>
    <w:rsid w:val="00A82835"/>
    <w:rsid w:val="00A97253"/>
    <w:rsid w:val="00AE0995"/>
    <w:rsid w:val="00AF2B15"/>
    <w:rsid w:val="00B549C1"/>
    <w:rsid w:val="00B901FB"/>
    <w:rsid w:val="00BB1CAF"/>
    <w:rsid w:val="00C02640"/>
    <w:rsid w:val="00C04F79"/>
    <w:rsid w:val="00C71354"/>
    <w:rsid w:val="00C841DD"/>
    <w:rsid w:val="00C842EE"/>
    <w:rsid w:val="00CB2F14"/>
    <w:rsid w:val="00CE6588"/>
    <w:rsid w:val="00CE669B"/>
    <w:rsid w:val="00CF58C6"/>
    <w:rsid w:val="00D55239"/>
    <w:rsid w:val="00D847A8"/>
    <w:rsid w:val="00D96146"/>
    <w:rsid w:val="00DA5945"/>
    <w:rsid w:val="00DC4025"/>
    <w:rsid w:val="00E03F26"/>
    <w:rsid w:val="00E312EF"/>
    <w:rsid w:val="00E5276D"/>
    <w:rsid w:val="00EB4ACF"/>
    <w:rsid w:val="00ED7EC8"/>
    <w:rsid w:val="00EE5AA3"/>
    <w:rsid w:val="00F00DDC"/>
    <w:rsid w:val="00F018FB"/>
    <w:rsid w:val="00F43EF8"/>
    <w:rsid w:val="00F53ED3"/>
    <w:rsid w:val="00FC26FA"/>
    <w:rsid w:val="00FE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3260"/>
  <w15:chartTrackingRefBased/>
  <w15:docId w15:val="{A899A39A-BF4A-4782-9BE6-22C4B276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58"/>
  </w:style>
  <w:style w:type="paragraph" w:styleId="Footer">
    <w:name w:val="footer"/>
    <w:basedOn w:val="Normal"/>
    <w:link w:val="FooterChar"/>
    <w:uiPriority w:val="99"/>
    <w:unhideWhenUsed/>
    <w:rsid w:val="0051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58"/>
  </w:style>
  <w:style w:type="paragraph" w:styleId="ListParagraph">
    <w:name w:val="List Paragraph"/>
    <w:aliases w:val="Indent Paragraph,Lettre d'introduction,Citation List,List Paragraph Char Char,List Paragraph1,Graphic,Table of contents numbered,Resume Title,Bullet Points,Liste Paragraf,IBL List Paragraph,Lapis Bulleted List,Heading 2_sj,Dot pt,Bullet 1"/>
    <w:basedOn w:val="Normal"/>
    <w:link w:val="ListParagraphChar"/>
    <w:uiPriority w:val="34"/>
    <w:qFormat/>
    <w:rsid w:val="00510E58"/>
    <w:pPr>
      <w:ind w:left="720"/>
      <w:contextualSpacing/>
    </w:pPr>
  </w:style>
  <w:style w:type="character" w:styleId="CommentReference">
    <w:name w:val="annotation reference"/>
    <w:basedOn w:val="DefaultParagraphFont"/>
    <w:uiPriority w:val="99"/>
    <w:semiHidden/>
    <w:unhideWhenUsed/>
    <w:rsid w:val="00FE57D8"/>
    <w:rPr>
      <w:sz w:val="16"/>
      <w:szCs w:val="16"/>
    </w:rPr>
  </w:style>
  <w:style w:type="paragraph" w:styleId="CommentText">
    <w:name w:val="annotation text"/>
    <w:basedOn w:val="Normal"/>
    <w:link w:val="CommentTextChar"/>
    <w:uiPriority w:val="99"/>
    <w:semiHidden/>
    <w:unhideWhenUsed/>
    <w:rsid w:val="00FE57D8"/>
    <w:pPr>
      <w:spacing w:line="240" w:lineRule="auto"/>
    </w:pPr>
    <w:rPr>
      <w:sz w:val="20"/>
      <w:szCs w:val="20"/>
    </w:rPr>
  </w:style>
  <w:style w:type="character" w:customStyle="1" w:styleId="CommentTextChar">
    <w:name w:val="Comment Text Char"/>
    <w:basedOn w:val="DefaultParagraphFont"/>
    <w:link w:val="CommentText"/>
    <w:uiPriority w:val="99"/>
    <w:semiHidden/>
    <w:rsid w:val="00FE57D8"/>
    <w:rPr>
      <w:sz w:val="20"/>
      <w:szCs w:val="20"/>
    </w:rPr>
  </w:style>
  <w:style w:type="paragraph" w:styleId="CommentSubject">
    <w:name w:val="annotation subject"/>
    <w:basedOn w:val="CommentText"/>
    <w:next w:val="CommentText"/>
    <w:link w:val="CommentSubjectChar"/>
    <w:uiPriority w:val="99"/>
    <w:semiHidden/>
    <w:unhideWhenUsed/>
    <w:rsid w:val="00FE57D8"/>
    <w:rPr>
      <w:b/>
      <w:bCs/>
    </w:rPr>
  </w:style>
  <w:style w:type="character" w:customStyle="1" w:styleId="CommentSubjectChar">
    <w:name w:val="Comment Subject Char"/>
    <w:basedOn w:val="CommentTextChar"/>
    <w:link w:val="CommentSubject"/>
    <w:uiPriority w:val="99"/>
    <w:semiHidden/>
    <w:rsid w:val="00FE57D8"/>
    <w:rPr>
      <w:b/>
      <w:bCs/>
      <w:sz w:val="20"/>
      <w:szCs w:val="20"/>
    </w:rPr>
  </w:style>
  <w:style w:type="paragraph" w:styleId="BalloonText">
    <w:name w:val="Balloon Text"/>
    <w:basedOn w:val="Normal"/>
    <w:link w:val="BalloonTextChar"/>
    <w:uiPriority w:val="99"/>
    <w:semiHidden/>
    <w:unhideWhenUsed/>
    <w:rsid w:val="00FE5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D8"/>
    <w:rPr>
      <w:rFonts w:ascii="Segoe UI" w:hAnsi="Segoe UI" w:cs="Segoe UI"/>
      <w:sz w:val="18"/>
      <w:szCs w:val="18"/>
    </w:rPr>
  </w:style>
  <w:style w:type="paragraph" w:styleId="Revision">
    <w:name w:val="Revision"/>
    <w:hidden/>
    <w:uiPriority w:val="99"/>
    <w:semiHidden/>
    <w:rsid w:val="00971140"/>
    <w:pPr>
      <w:spacing w:after="0" w:line="240" w:lineRule="auto"/>
    </w:pPr>
  </w:style>
  <w:style w:type="table" w:styleId="TableGrid">
    <w:name w:val="Table Grid"/>
    <w:basedOn w:val="TableNormal"/>
    <w:uiPriority w:val="39"/>
    <w:rsid w:val="0097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 Paragraph Char,Lettre d'introduction Char,Citation List Char,List Paragraph Char Char Char,List Paragraph1 Char,Graphic Char,Table of contents numbered Char,Resume Title Char,Bullet Points Char,Liste Paragraf Char,Dot pt Char"/>
    <w:link w:val="ListParagraph"/>
    <w:uiPriority w:val="34"/>
    <w:qFormat/>
    <w:locked/>
    <w:rsid w:val="00297335"/>
  </w:style>
  <w:style w:type="paragraph" w:styleId="Title">
    <w:name w:val="Title"/>
    <w:basedOn w:val="Normal"/>
    <w:link w:val="TitleChar"/>
    <w:qFormat/>
    <w:rsid w:val="00297335"/>
    <w:pPr>
      <w:tabs>
        <w:tab w:val="num" w:pos="720"/>
      </w:tabs>
      <w:spacing w:after="0" w:line="240" w:lineRule="auto"/>
      <w:ind w:left="720" w:hanging="720"/>
      <w:jc w:val="center"/>
    </w:pPr>
    <w:rPr>
      <w:rFonts w:ascii="Times New Roman" w:eastAsia="Times New Roman" w:hAnsi="Times New Roman" w:cs="Times New Roman"/>
      <w:b/>
      <w:sz w:val="20"/>
      <w:szCs w:val="20"/>
      <w:lang w:val="en-GB"/>
    </w:rPr>
  </w:style>
  <w:style w:type="character" w:customStyle="1" w:styleId="TitleChar">
    <w:name w:val="Title Char"/>
    <w:basedOn w:val="DefaultParagraphFont"/>
    <w:link w:val="Title"/>
    <w:rsid w:val="00297335"/>
    <w:rPr>
      <w:rFonts w:ascii="Times New Roman" w:eastAsia="Times New Roman" w:hAnsi="Times New Roman" w:cs="Times New Roman"/>
      <w:b/>
      <w:sz w:val="20"/>
      <w:szCs w:val="20"/>
      <w:lang w:val="en-GB"/>
    </w:rPr>
  </w:style>
  <w:style w:type="character" w:styleId="Hyperlink">
    <w:name w:val="Hyperlink"/>
    <w:uiPriority w:val="99"/>
    <w:unhideWhenUsed/>
    <w:rsid w:val="002973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48179">
      <w:bodyDiv w:val="1"/>
      <w:marLeft w:val="0"/>
      <w:marRight w:val="0"/>
      <w:marTop w:val="0"/>
      <w:marBottom w:val="0"/>
      <w:divBdr>
        <w:top w:val="none" w:sz="0" w:space="0" w:color="auto"/>
        <w:left w:val="none" w:sz="0" w:space="0" w:color="auto"/>
        <w:bottom w:val="none" w:sz="0" w:space="0" w:color="auto"/>
        <w:right w:val="none" w:sz="0" w:space="0" w:color="auto"/>
      </w:divBdr>
    </w:div>
    <w:div w:id="1028797587">
      <w:bodyDiv w:val="1"/>
      <w:marLeft w:val="0"/>
      <w:marRight w:val="0"/>
      <w:marTop w:val="0"/>
      <w:marBottom w:val="0"/>
      <w:divBdr>
        <w:top w:val="none" w:sz="0" w:space="0" w:color="auto"/>
        <w:left w:val="none" w:sz="0" w:space="0" w:color="auto"/>
        <w:bottom w:val="none" w:sz="0" w:space="0" w:color="auto"/>
        <w:right w:val="none" w:sz="0" w:space="0" w:color="auto"/>
      </w:divBdr>
    </w:div>
    <w:div w:id="1274823729">
      <w:bodyDiv w:val="1"/>
      <w:marLeft w:val="0"/>
      <w:marRight w:val="0"/>
      <w:marTop w:val="0"/>
      <w:marBottom w:val="0"/>
      <w:divBdr>
        <w:top w:val="none" w:sz="0" w:space="0" w:color="auto"/>
        <w:left w:val="none" w:sz="0" w:space="0" w:color="auto"/>
        <w:bottom w:val="none" w:sz="0" w:space="0" w:color="auto"/>
        <w:right w:val="none" w:sz="0" w:space="0" w:color="auto"/>
      </w:divBdr>
    </w:div>
    <w:div w:id="1351569426">
      <w:bodyDiv w:val="1"/>
      <w:marLeft w:val="0"/>
      <w:marRight w:val="0"/>
      <w:marTop w:val="0"/>
      <w:marBottom w:val="0"/>
      <w:divBdr>
        <w:top w:val="none" w:sz="0" w:space="0" w:color="auto"/>
        <w:left w:val="none" w:sz="0" w:space="0" w:color="auto"/>
        <w:bottom w:val="none" w:sz="0" w:space="0" w:color="auto"/>
        <w:right w:val="none" w:sz="0" w:space="0" w:color="auto"/>
      </w:divBdr>
    </w:div>
    <w:div w:id="1578251277">
      <w:bodyDiv w:val="1"/>
      <w:marLeft w:val="0"/>
      <w:marRight w:val="0"/>
      <w:marTop w:val="0"/>
      <w:marBottom w:val="0"/>
      <w:divBdr>
        <w:top w:val="none" w:sz="0" w:space="0" w:color="auto"/>
        <w:left w:val="none" w:sz="0" w:space="0" w:color="auto"/>
        <w:bottom w:val="none" w:sz="0" w:space="0" w:color="auto"/>
        <w:right w:val="none" w:sz="0" w:space="0" w:color="auto"/>
      </w:divBdr>
    </w:div>
    <w:div w:id="17555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ya.stamenkovska@wyg-ta.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BC703047D5DA4583523941F37321AD" ma:contentTypeVersion="18" ma:contentTypeDescription="Create a new document." ma:contentTypeScope="" ma:versionID="eb900184167c640ad8b8bd69b716a0c3">
  <xsd:schema xmlns:xsd="http://www.w3.org/2001/XMLSchema" xmlns:xs="http://www.w3.org/2001/XMLSchema" xmlns:p="http://schemas.microsoft.com/office/2006/metadata/properties" xmlns:ns3="667f9017-b233-440e-b1f6-5d42a56f6079" xmlns:ns4="3c33670d-c098-4d2e-8af7-ae6777b5f018" targetNamespace="http://schemas.microsoft.com/office/2006/metadata/properties" ma:root="true" ma:fieldsID="0368cfbb90414933878b220711167390" ns3:_="" ns4:_="">
    <xsd:import namespace="667f9017-b233-440e-b1f6-5d42a56f6079"/>
    <xsd:import namespace="3c33670d-c098-4d2e-8af7-ae6777b5f0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f9017-b233-440e-b1f6-5d42a56f6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3670d-c098-4d2e-8af7-ae6777b5f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67f9017-b233-440e-b1f6-5d42a56f6079" xsi:nil="true"/>
  </documentManagement>
</p:properties>
</file>

<file path=customXml/itemProps1.xml><?xml version="1.0" encoding="utf-8"?>
<ds:datastoreItem xmlns:ds="http://schemas.openxmlformats.org/officeDocument/2006/customXml" ds:itemID="{052C5116-CFFE-4BDF-8F1D-F863D80159AA}">
  <ds:schemaRefs>
    <ds:schemaRef ds:uri="http://schemas.microsoft.com/sharepoint/v3/contenttype/forms"/>
  </ds:schemaRefs>
</ds:datastoreItem>
</file>

<file path=customXml/itemProps2.xml><?xml version="1.0" encoding="utf-8"?>
<ds:datastoreItem xmlns:ds="http://schemas.openxmlformats.org/officeDocument/2006/customXml" ds:itemID="{620E1979-6177-48F2-9460-F1F304BD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f9017-b233-440e-b1f6-5d42a56f6079"/>
    <ds:schemaRef ds:uri="3c33670d-c098-4d2e-8af7-ae6777b5f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8F043-FF30-48A5-8A32-F33A6AFEE746}">
  <ds:schemaRefs>
    <ds:schemaRef ds:uri="http://schemas.openxmlformats.org/officeDocument/2006/bibliography"/>
  </ds:schemaRefs>
</ds:datastoreItem>
</file>

<file path=customXml/itemProps4.xml><?xml version="1.0" encoding="utf-8"?>
<ds:datastoreItem xmlns:ds="http://schemas.openxmlformats.org/officeDocument/2006/customXml" ds:itemID="{9EE71718-1FA0-4113-A35D-1749A2F3BE29}">
  <ds:schemaRefs>
    <ds:schemaRef ds:uri="http://schemas.microsoft.com/office/2006/metadata/properties"/>
    <ds:schemaRef ds:uri="http://schemas.microsoft.com/office/infopath/2007/PartnerControls"/>
    <ds:schemaRef ds:uri="667f9017-b233-440e-b1f6-5d42a56f6079"/>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1044</Words>
  <Characters>5954</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Sanya Stamenkovska</cp:lastModifiedBy>
  <cp:revision>34</cp:revision>
  <cp:lastPrinted>2025-03-06T13:38:00Z</cp:lastPrinted>
  <dcterms:created xsi:type="dcterms:W3CDTF">2025-01-23T10:54:00Z</dcterms:created>
  <dcterms:modified xsi:type="dcterms:W3CDTF">2025-03-21T12:34:00Z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0x01010020BC703047D5DA4583523941F37321AD</vt:lpwstr>
  </property>
</Properties>
</file>